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8B" w:rsidRPr="0095328B" w:rsidRDefault="0095328B" w:rsidP="0095328B">
      <w:pPr>
        <w:spacing w:after="0" w:line="360" w:lineRule="exact"/>
        <w:ind w:left="-907"/>
        <w:jc w:val="center"/>
        <w:rPr>
          <w:rFonts w:eastAsia="Times New Roman" w:cs="Times New Roman"/>
          <w:sz w:val="28"/>
          <w:szCs w:val="28"/>
        </w:rPr>
      </w:pPr>
      <w:r w:rsidRPr="0095328B">
        <w:rPr>
          <w:rFonts w:eastAsia="Times New Roman" w:cs="Times New Roman"/>
          <w:b/>
          <w:sz w:val="28"/>
          <w:szCs w:val="28"/>
        </w:rPr>
        <w:t xml:space="preserve">  KẾ HOẠCH GIÁO DỤC ĐỘ TUỔI NHÓM LỚP 24-36 THÁNG TUỔI</w:t>
      </w:r>
      <w:r w:rsidRPr="0095328B">
        <w:rPr>
          <w:rFonts w:eastAsia="Times New Roman" w:cs="Times New Roman"/>
          <w:sz w:val="28"/>
          <w:szCs w:val="28"/>
        </w:rPr>
        <w:t xml:space="preserve"> </w:t>
      </w:r>
      <w:r w:rsidRPr="0095328B">
        <w:rPr>
          <w:rFonts w:eastAsia="Times New Roman" w:cs="Times New Roman"/>
          <w:b/>
          <w:sz w:val="28"/>
          <w:szCs w:val="28"/>
        </w:rPr>
        <w:t>TRẺ A NĂM HỌC 2025-2026</w:t>
      </w:r>
    </w:p>
    <w:p w:rsidR="0095328B" w:rsidRPr="0095328B" w:rsidRDefault="0095328B" w:rsidP="0095328B">
      <w:pPr>
        <w:spacing w:after="0" w:line="360" w:lineRule="exact"/>
        <w:ind w:left="-907"/>
        <w:jc w:val="center"/>
        <w:rPr>
          <w:rFonts w:eastAsia="Calibri" w:cs="Times New Roman"/>
          <w:b/>
          <w:sz w:val="28"/>
          <w:szCs w:val="28"/>
          <w:lang w:val="en-SG"/>
        </w:rPr>
      </w:pPr>
      <w:r w:rsidRPr="0095328B">
        <w:rPr>
          <w:rFonts w:eastAsia="Times New Roman" w:cs="Times New Roman"/>
          <w:i/>
          <w:sz w:val="28"/>
          <w:szCs w:val="28"/>
        </w:rPr>
        <w:t xml:space="preserve">            </w:t>
      </w:r>
    </w:p>
    <w:tbl>
      <w:tblPr>
        <w:tblW w:w="1014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421"/>
        <w:gridCol w:w="209"/>
        <w:gridCol w:w="5986"/>
        <w:gridCol w:w="293"/>
      </w:tblGrid>
      <w:tr w:rsidR="0095328B" w:rsidRPr="0095328B" w:rsidTr="0095328B"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3630" w:type="dxa"/>
            <w:gridSpan w:val="2"/>
            <w:tcBorders>
              <w:left w:val="nil"/>
            </w:tcBorders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Mục tiêu</w:t>
            </w:r>
          </w:p>
        </w:tc>
        <w:tc>
          <w:tcPr>
            <w:tcW w:w="6279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95328B" w:rsidRPr="0095328B" w:rsidTr="0095328B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9909" w:type="dxa"/>
            <w:gridSpan w:val="4"/>
            <w:tcBorders>
              <w:left w:val="nil"/>
            </w:tcBorders>
          </w:tcPr>
          <w:p w:rsidR="0095328B" w:rsidRPr="0095328B" w:rsidRDefault="0095328B" w:rsidP="0095328B">
            <w:pPr>
              <w:spacing w:after="0" w:line="240" w:lineRule="auto"/>
              <w:ind w:left="2489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1. Giáo dục phát triển thể chất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95328B" w:rsidRPr="0095328B" w:rsidTr="0095328B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9909" w:type="dxa"/>
            <w:gridSpan w:val="4"/>
            <w:tcBorders>
              <w:left w:val="nil"/>
            </w:tcBorders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  <w:t>* GD dinh dưỡng- sức khỏe</w:t>
            </w:r>
          </w:p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</w:p>
        </w:tc>
      </w:tr>
      <w:tr w:rsidR="0095328B" w:rsidRPr="0095328B" w:rsidTr="0095328B">
        <w:trPr>
          <w:trHeight w:val="426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3630" w:type="dxa"/>
            <w:gridSpan w:val="2"/>
            <w:tcBorders>
              <w:left w:val="nil"/>
            </w:tcBorders>
          </w:tcPr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Cân nặng và chiều cao phát triển bình thường theo lứa tuổi:</w:t>
            </w:r>
          </w:p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Trẻ trai:  Cân nặng từ 9.9 đến 15.2 (kg)</w:t>
            </w:r>
          </w:p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Chiều cao: Từ 80.9 đến 94.9 (cm)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br/>
              <w:t>Trẻ gái: Cân nặng 9.4 đến 14.5 (kg)</w:t>
            </w:r>
          </w:p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Chiều cao:  Từ 79.9 đến 93.3 (cm)</w:t>
            </w:r>
          </w:p>
        </w:tc>
        <w:tc>
          <w:tcPr>
            <w:tcW w:w="6279" w:type="dxa"/>
            <w:gridSpan w:val="2"/>
          </w:tcPr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Cân đo theo dõi biểu đồ </w:t>
            </w:r>
          </w:p>
          <w:p w:rsidR="0095328B" w:rsidRPr="0095328B" w:rsidRDefault="0095328B" w:rsidP="0095328B">
            <w:pPr>
              <w:spacing w:after="0" w:line="36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Khám sức khoẻ định kỳ. Theo dõi, đánh giá sự phát triển của cân nặng và chiều cao theo lứa tuổi. </w:t>
            </w:r>
          </w:p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Tăng cường tập thể dục thể thao</w:t>
            </w:r>
          </w:p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Cung cấp đầy đủ chất dinh dưỡng cho trẻ  </w:t>
            </w:r>
          </w:p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- Cân đo theo dõi trẻ duy dinh dưỡng hàng tháng, phòng chống béo phì  cho trẻ  </w:t>
            </w:r>
          </w:p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Trẻ được khám sức khỏe ít nhất 1 lần trong năm học.                                                                                            </w:t>
            </w:r>
          </w:p>
        </w:tc>
      </w:tr>
      <w:tr w:rsidR="0095328B" w:rsidRPr="0095328B" w:rsidTr="0095328B">
        <w:trPr>
          <w:trHeight w:val="7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3630" w:type="dxa"/>
            <w:gridSpan w:val="2"/>
            <w:tcBorders>
              <w:left w:val="nil"/>
            </w:tcBorders>
          </w:tcPr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2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thích nghi với chế độ ăn cơm, ăn được các loại thức ăn khác nhau.</w:t>
            </w:r>
          </w:p>
        </w:tc>
        <w:tc>
          <w:tcPr>
            <w:tcW w:w="6279" w:type="dxa"/>
            <w:gridSpan w:val="2"/>
          </w:tcPr>
          <w:p w:rsidR="0095328B" w:rsidRPr="0095328B" w:rsidRDefault="0095328B" w:rsidP="0095328B">
            <w:pPr>
              <w:spacing w:before="120" w:after="12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Làm quen với chế độ ăn cơm, và các loại thức ăn khác nhau.</w:t>
            </w:r>
          </w:p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color w:val="FF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color w:val="FF0000"/>
                <w:sz w:val="28"/>
                <w:szCs w:val="28"/>
              </w:rPr>
              <w:t>- Tập luyện nền nếp thói quen tốt trong ăn uống</w:t>
            </w:r>
            <w:r w:rsidRPr="0095328B">
              <w:rPr>
                <w:rFonts w:eastAsia="Times New Roman" w:cs="Times New Roman"/>
                <w:bCs/>
                <w:color w:val="FF0000"/>
                <w:sz w:val="28"/>
                <w:szCs w:val="28"/>
              </w:rPr>
              <w:t>: ăn chín, uống chín; rửa tay trước khi ăn; lau mặt, lau miệng, uống nước sau khi ăn; vứt rác đúng nơi quy định.</w:t>
            </w:r>
          </w:p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Dạy trẻ kỹ năng nhai</w:t>
            </w:r>
          </w:p>
        </w:tc>
      </w:tr>
      <w:tr w:rsidR="0095328B" w:rsidRPr="0095328B" w:rsidTr="0095328B">
        <w:trPr>
          <w:trHeight w:val="7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3630" w:type="dxa"/>
            <w:gridSpan w:val="2"/>
            <w:tcBorders>
              <w:left w:val="nil"/>
            </w:tcBorders>
          </w:tcPr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3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.Trẻ ngủ 1 giấc buổi trưa</w:t>
            </w:r>
          </w:p>
        </w:tc>
        <w:tc>
          <w:tcPr>
            <w:tcW w:w="6279" w:type="dxa"/>
            <w:gridSpan w:val="2"/>
          </w:tcPr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Luyện thói quen ngủ một giấc trưa</w:t>
            </w:r>
          </w:p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95328B" w:rsidRPr="0095328B" w:rsidTr="0095328B">
        <w:trPr>
          <w:trHeight w:val="7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3630" w:type="dxa"/>
            <w:gridSpan w:val="2"/>
            <w:tcBorders>
              <w:left w:val="nil"/>
            </w:tcBorders>
          </w:tcPr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4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.Trẻ biết đi vệ sinh đúng nơi quy định</w:t>
            </w:r>
          </w:p>
        </w:tc>
        <w:tc>
          <w:tcPr>
            <w:tcW w:w="6279" w:type="dxa"/>
            <w:gridSpan w:val="2"/>
          </w:tcPr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Dạy trẻ biết lấy bô khi đi vệ sinh</w:t>
            </w:r>
          </w:p>
          <w:p w:rsidR="0095328B" w:rsidRPr="0095328B" w:rsidRDefault="0095328B" w:rsidP="0095328B">
            <w:pPr>
              <w:spacing w:after="0" w:line="36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Dạy trẻ cách ngồi bồn cầu khi đi vệ sinh</w:t>
            </w:r>
          </w:p>
        </w:tc>
      </w:tr>
      <w:tr w:rsidR="0095328B" w:rsidRPr="0095328B" w:rsidTr="0095328B">
        <w:trPr>
          <w:gridAfter w:val="1"/>
          <w:wAfter w:w="293" w:type="dxa"/>
          <w:trHeight w:val="7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5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làm được một số việc với sự giúp    đỡ của người lớn.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Tập tự phục vụ: 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Tập cho trẻ tự  lấy thìa, tự xúc cơm, tự  lấy  nước để uống.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lastRenderedPageBreak/>
              <w:t>+ Tập cho trẻ lấy gối xếp gối trước khi ngủ.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Tập cho trẻ cất gối cùng cô sau khi ngủ dậy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Tập nói với người lớn khi có nhu cầu ăn, ngủ, vệ sinh.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Tập một số thao tác đơn giản trong rửa tay, lau mặt.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Dạy trẻ kỹ năng đi bộ an toàn.</w:t>
            </w:r>
          </w:p>
        </w:tc>
      </w:tr>
      <w:tr w:rsidR="0095328B" w:rsidRPr="0095328B" w:rsidTr="0095328B">
        <w:trPr>
          <w:gridAfter w:val="1"/>
          <w:wAfter w:w="293" w:type="dxa"/>
          <w:trHeight w:val="7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.Trẻ chấp nhận: đội mũ khi ra nắng; đi giày dép; mặc quần áo ấm khi trời lạnh.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Trẻ  mặc quần áo, đi dép, đi vệ sinh, cởi quần áo khi bi bẩn, bị ướt.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Tập cho trẻ  kỹ năng xếp dép  ngay ngắn trước khi đi ngủ.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Tập cho trẻ kỹ năng tự mặc áo.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+ Dạy trẻ kỹ năng mặc quần 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+ Dạy trẻ kỹ năng đi dép 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+ Dạy trẻ kỹ năng đội mũ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kỹ năng đi tất</w:t>
            </w:r>
          </w:p>
        </w:tc>
      </w:tr>
      <w:tr w:rsidR="0095328B" w:rsidRPr="0095328B" w:rsidTr="0095328B">
        <w:trPr>
          <w:gridAfter w:val="1"/>
          <w:wAfter w:w="293" w:type="dxa"/>
          <w:trHeight w:val="7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7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biết tránh một số vật dụng nơi nguy hiểm 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Trẻ  nhận biết một số vật dụng nguy hiểm, những nơi nguy hiểm không được phép sờ vào hoặc đến gần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Dạy trẻ nhận biết dao sắc, kéo nhọn.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Dạy trẻ nhận biết đám cháy không đến gần, Không  bỏ tay vào nước nóng , lửa đang cháy.</w:t>
            </w:r>
          </w:p>
        </w:tc>
      </w:tr>
      <w:tr w:rsidR="0095328B" w:rsidRPr="0095328B" w:rsidTr="0095328B">
        <w:trPr>
          <w:gridAfter w:val="1"/>
          <w:wAfter w:w="293" w:type="dxa"/>
          <w:trHeight w:val="7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8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.Trẻ biết tránh một số hành động nguy hiểm.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Trẻ nhận biết một số hành động nguy hiểm và phòng tránh.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Dạy trẻ không trèo lên bàn cao, không chọc tay vào ổ điện, không chọc tay vào mắt bạn, không ngậm hột hạt. </w:t>
            </w:r>
          </w:p>
        </w:tc>
      </w:tr>
      <w:tr w:rsidR="0095328B" w:rsidRPr="0095328B" w:rsidTr="0095328B">
        <w:trPr>
          <w:gridAfter w:val="1"/>
          <w:wAfter w:w="293" w:type="dxa"/>
          <w:trHeight w:val="70"/>
        </w:trPr>
        <w:tc>
          <w:tcPr>
            <w:tcW w:w="9852" w:type="dxa"/>
            <w:gridSpan w:val="4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i/>
                <w:iCs/>
                <w:sz w:val="28"/>
                <w:szCs w:val="28"/>
                <w:lang w:val="nl-NL"/>
              </w:rPr>
              <w:t>*  Phát triển vận động</w:t>
            </w:r>
          </w:p>
        </w:tc>
      </w:tr>
      <w:tr w:rsidR="0095328B" w:rsidRPr="0095328B" w:rsidTr="0095328B">
        <w:trPr>
          <w:gridAfter w:val="1"/>
          <w:wAfter w:w="293" w:type="dxa"/>
          <w:trHeight w:val="7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9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.Trẻ thực hiện được các động tác trong bài tập thể dục: hít thở, tay, chân, lưng - bụng</w:t>
            </w:r>
          </w:p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i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iCs/>
                <w:sz w:val="28"/>
                <w:szCs w:val="28"/>
                <w:lang w:val="nl-NL"/>
              </w:rPr>
              <w:t>Tập vận động các nhóm cơ và hệ hô hấp: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Hô hấp: tập hít vào, thở ra.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Tay: giơ cao, đưa tay ra phía trước, đưa sang ngang, đưa ra sau kết hợp lắc bàn tay.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Lưng bụng, lườn: Cúi người về trước, nghiêng người sang hai bên, vặn người sang 2 bên.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i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Chân: ngồi xuống, đứng lên, co duỗi từng chân.</w:t>
            </w:r>
          </w:p>
        </w:tc>
      </w:tr>
      <w:tr w:rsidR="0095328B" w:rsidRPr="0095328B" w:rsidTr="0095328B">
        <w:trPr>
          <w:gridAfter w:val="1"/>
          <w:wAfter w:w="293" w:type="dxa"/>
          <w:trHeight w:val="7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10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giữ được thăng bằng trong vận động đi, chạy, bước.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Tập đi, chạy: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Đi theo hiệu lệnh đi đều.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Đi trong đường hẹp.  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Đi có bê vật trên tay.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Chạy theo hướng thẳng.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Đứng co 1 chân.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Đi bước qua gậy kê cao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Đi Theo đường ngoằn ngèo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Đi bước vào các ô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Đi kết hợp với chạy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Chạy đổi hướng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Bước lên xuống bậc cao 15cm ( 5-7 bậc)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lastRenderedPageBreak/>
              <w:t>+ Bước lên xuống bậc có vịn</w:t>
            </w:r>
          </w:p>
        </w:tc>
      </w:tr>
      <w:tr w:rsidR="0095328B" w:rsidRPr="0095328B" w:rsidTr="0095328B">
        <w:trPr>
          <w:gridAfter w:val="1"/>
          <w:wAfter w:w="293" w:type="dxa"/>
          <w:trHeight w:val="7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11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thực hiện phối hợp tay- mắt  trong vận động tung, ném, bắt.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Tập tung, ném, bắt: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+Tung bóng bằng 2 tay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Tung bóng qua dây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Ném bóng về trước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Ném bóng  trúng  đích.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+Tung – bắt bóng cùng cô</w:t>
            </w:r>
          </w:p>
        </w:tc>
      </w:tr>
      <w:tr w:rsidR="0095328B" w:rsidRPr="0095328B" w:rsidTr="0095328B">
        <w:trPr>
          <w:gridAfter w:val="1"/>
          <w:wAfter w:w="293" w:type="dxa"/>
          <w:trHeight w:val="7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12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biết phối hợp tay, chân, cơ thể trong khi trườn, bò để giữ được vật đặt trên lưng.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Tập bò, trườn : 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Bò thẳng hướng theo đường hẹp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Bò thẳng hướng  có vật trên lưng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Bò chui qua cổng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Bò theo đường zich zắc 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Bò, trườn qua vật cản.</w:t>
            </w:r>
          </w:p>
        </w:tc>
      </w:tr>
      <w:tr w:rsidR="0095328B" w:rsidRPr="0095328B" w:rsidTr="0095328B">
        <w:trPr>
          <w:gridAfter w:val="1"/>
          <w:wAfter w:w="293" w:type="dxa"/>
          <w:trHeight w:val="7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13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thể hiện sức mạnh của cơ bắp trong vận động.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Tập nhún bật: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Nhún bật tại chỗ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Bật qua vạch kẻ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Tập đá bóng</w:t>
            </w:r>
          </w:p>
        </w:tc>
      </w:tr>
      <w:tr w:rsidR="0095328B" w:rsidRPr="0095328B" w:rsidTr="0095328B">
        <w:trPr>
          <w:gridAfter w:val="1"/>
          <w:wAfter w:w="293" w:type="dxa"/>
          <w:trHeight w:val="7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14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thực hiện vận động cổ tay, bàn tay, ngón tay- thực hiện “múa khéo”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Xoa tay, chạm các đầu ngón tay với nhau, rót,  nhào, khuyấy, đảo, vò xé.</w:t>
            </w:r>
          </w:p>
        </w:tc>
      </w:tr>
      <w:tr w:rsidR="0095328B" w:rsidRPr="0095328B" w:rsidTr="0095328B">
        <w:trPr>
          <w:gridAfter w:val="1"/>
          <w:wAfter w:w="293" w:type="dxa"/>
          <w:trHeight w:val="7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15. Phối hợp được cử động bàn tay, ngón tay và phối hợp tay- mắt trong các hoạt động. ( nhào, vẽ, xâu)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br/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Cho trẻ sử dụng bộ búa cọc, búa babi.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Nhón nhặt đồ vật.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Tập xâu, luồn dây. Cài cởi cúc, buộc dây.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Chắp ghép hình.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Chồng,  xếp 6-8 khối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br/>
              <w:t>- Tập cầm bút tô, vẽ.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Lật mở trang sách.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9852" w:type="dxa"/>
            <w:gridSpan w:val="4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2. Giáo dục phát triển nhận thức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16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Sờ nắn, nhìn, nghe, ngửi, nếm để nhận biết đặc điểm nổi bật của đối tượng.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Tìm đồ vật vừa mới cất giấu.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Nghe và nhận biết âm thanh của một số đồ vật, tiếng kêu của một số con vật quen thuộc.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Sờ nắn, nhìn, ngửi ... đồ vật, hoa, quả để nhận biết đặc điểm nổi bật.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- Sờ nắn đồ vật, đồ chơi để nhận biết cứng - </w:t>
            </w:r>
            <w:r w:rsidRPr="0095328B">
              <w:rPr>
                <w:rFonts w:eastAsia="Times New Roman" w:cs="Times New Roman"/>
                <w:bCs/>
                <w:spacing w:val="-6"/>
                <w:sz w:val="28"/>
                <w:szCs w:val="28"/>
              </w:rPr>
              <w:t>mềm, trơn (nhẵn) - xù xì.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pacing w:val="-6"/>
                <w:sz w:val="28"/>
                <w:szCs w:val="28"/>
              </w:rPr>
              <w:t>- Nếm vị một số thức ăn, quả ( Ngọt – mặn- chua).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17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. 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Tên, đặc điểm nổi bật, công dụng và cách sử dụng đồ dùng trong gia đình.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Đồ dùng đồ chơi của bản thân và của nhóm/lớp.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kỹ năng xếp đồ chơi lên giá ngăn nắp.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kỹ năng sử dụng bát thìa.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18.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Trẻ nói được tên của bản thân và những người gần gũi khi được hỏi.</w:t>
            </w:r>
          </w:p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- Dạy trẻ nói được tên và một số đặc điểm bên ngoài của bản thân.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- Dạy trẻ nói tên và công việc của những người thân gần gũi trong gia đình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- Tên của cô giáo, các bạn trong nhóm/ lớp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- Dạy trẻ kỹ năng tự tin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FF0000"/>
                <w:sz w:val="28"/>
                <w:szCs w:val="28"/>
                <w:lang w:val="pt-BR"/>
              </w:rPr>
            </w:pP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>- Trò chuyện sáng theo PP UNIS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color w:val="FF0000"/>
                <w:sz w:val="28"/>
                <w:szCs w:val="28"/>
              </w:rPr>
              <w:t>+ Trò chuyện sáng về người thân của bé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color w:val="FF0000"/>
                <w:sz w:val="28"/>
                <w:szCs w:val="28"/>
              </w:rPr>
              <w:t>+ Trò chuyện sáng về cô giáo của con</w:t>
            </w:r>
          </w:p>
        </w:tc>
      </w:tr>
      <w:tr w:rsidR="0095328B" w:rsidRPr="0095328B" w:rsidTr="0095328B">
        <w:trPr>
          <w:gridAfter w:val="1"/>
          <w:wAfter w:w="293" w:type="dxa"/>
          <w:trHeight w:val="813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19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. Trẻ nói được tên và chức năng của một số bộ phận cơ thể khi được hỏi.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Dạy trẻ kể tên, chức năng chính một số bộ phận của cơ thể: mắt, mũi, miệng, tai, tay, chân.</w:t>
            </w:r>
          </w:p>
        </w:tc>
      </w:tr>
      <w:tr w:rsidR="0095328B" w:rsidRPr="0095328B" w:rsidTr="0095328B">
        <w:trPr>
          <w:gridAfter w:val="1"/>
          <w:wAfter w:w="293" w:type="dxa"/>
          <w:trHeight w:val="813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20.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Trẻ nói được tên và một vài đặc điểm nổi bật của các đồ vật, hoa quả, con vật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, phương tiên giao thông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quen thuộc.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Tên, đặc điểm nổi bật và công dụng của đồ dùng, đồ chơi của bé, đồ dùng gia đình, phương tiện giao thông gần gũi.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+ </w:t>
            </w:r>
            <w:r w:rsidRPr="0095328B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Đồ dùng để ăn, uống, sinh hoạt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  <w:t>+ Đồ dùng của bé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+ Đồ chơi của bé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  <w:t>+ Một số phương tiện giao thông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Tên và một số đặc điểm nổi bật của con vật, rau, hoa, quả quen thuộc.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</w:t>
            </w:r>
            <w:r w:rsidRPr="0095328B"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Một số loại rau, hoa, quả,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  <w:t>+ Một số vật nuôi trong gia đình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</w:t>
            </w:r>
            <w:r w:rsidRPr="0095328B"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  <w:t>Một số con vật sống dưới nước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  <w:t>+ Một số con vật sống trong rừng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 xml:space="preserve"> Trò chuyện sáng theo PP UNIS: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>+ Trò chuyện sáng về lớp học của bé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>+ Trò chuyện sáng về ngày hội của bà của mẹ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>+ Trò chuyện sáng về bé thích con vật nào?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>+ Trò chuyện sáng tiếng kêu về con vật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>+ Trò chuyện sáng về một số loại quả bé thích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>+ Trò chuyện sáng về một số loại hoa</w:t>
            </w: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  <w:lang w:val="vi-VN"/>
              </w:rPr>
              <w:t xml:space="preserve"> bé t</w:t>
            </w: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>hích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>+ Trò chuyện sáng về  PTGT đường bộ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>+ Trò chuyện sáng về PTGT đường hàng không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21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 Trẻ chỉ/nói tên hoặc lấy hoặc cất đúng đồ chơi màu đỏ/vàng/ xanh theo yêu cầu.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- Màu đỏ, vàng, xanh.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iCs/>
                <w:color w:val="000000"/>
                <w:sz w:val="28"/>
                <w:szCs w:val="28"/>
                <w:lang w:val="nl-NL"/>
              </w:rPr>
              <w:t>- Chọn đồ chơi màu xanh, đỏ, vàng</w:t>
            </w:r>
            <w:r w:rsidRPr="0095328B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;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95328B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Chọn đồ dùng màu xanh, đỏ, vàng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22. 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Chỉ hoặc lấy hoặc cất đúng đồ chơi có kích thước to/nhỏ theo yêu cầu.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Phân biệt kích thước to – nhỏ của các đối tượng quan sát được.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23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biết được số lượng một và nhiều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Số  lượng (một – nhiều).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24.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Trẻ nhận biết được một số hình dạng.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Có khả năng nhận biết các hình: 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Hình tròn, hình vuông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25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nhận biết được  vị trí trong không gian.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- Vị trí không gian: (trên - dưới, trước – sau) so với bản thân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26.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Trẻ biết hoạt động một số ngày lễ hội ở địa phương địa phương. Biết được tên và hình ảnh Bác Hồ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Bé vui đón tết Nguyên Đán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Một số ngày lễ khác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Bác Hồ kính yêu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 xml:space="preserve"> Trò chuyện sáng theo pp UNIS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color w:val="FF0000"/>
                <w:sz w:val="28"/>
                <w:szCs w:val="28"/>
              </w:rPr>
              <w:t>+ Trò chuyện sáng về Bác Hồ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27.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Trẻ biết một số hoạt động lớp mẫu giáo.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Bé lên Mẫu giáo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28.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Trẻ biết được một số hoạt động  khi mùa hè đến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Bé với mùa hè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FF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95328B">
              <w:rPr>
                <w:rFonts w:eastAsia="Times New Roman" w:cs="Times New Roman"/>
                <w:iCs/>
                <w:color w:val="FF0000"/>
                <w:sz w:val="28"/>
                <w:szCs w:val="28"/>
              </w:rPr>
              <w:t xml:space="preserve"> Trò chuyện sáng theo pp UNIS</w:t>
            </w:r>
          </w:p>
          <w:p w:rsidR="0095328B" w:rsidRPr="009E4147" w:rsidRDefault="009E4147" w:rsidP="0095328B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 w:val="28"/>
                <w:szCs w:val="28"/>
              </w:rPr>
              <w:t>+ Trò chuyện sáng về thời tiết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9852" w:type="dxa"/>
            <w:gridSpan w:val="4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3. Giáo dục phát triển ngôn ngữ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9852" w:type="dxa"/>
            <w:gridSpan w:val="4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  <w:t>* Nghe hiêủ lời nói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29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thực hiện được nhiệm vụ gồm 2- 3 hành động.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Trẻ n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ghe và thực hiện các yêu cầu bằng lời nói. </w:t>
            </w:r>
          </w:p>
        </w:tc>
      </w:tr>
      <w:tr w:rsidR="0095328B" w:rsidRPr="0095328B" w:rsidTr="0095328B">
        <w:trPr>
          <w:gridAfter w:val="1"/>
          <w:wAfter w:w="293" w:type="dxa"/>
          <w:trHeight w:val="745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30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trả lời được  câu hỏi: Ai đây? Cái gì đây? …làm gì? … như thế nào?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Trẻ n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ghe các câu hỏi: cái gì? làm gì? để làm gì? ở đâu? như thế nào?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31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Trẻ hiểu được nội dung truyện ngắn đơn giản: trả lời được các câu hỏi về tên truyện, tên và hành động của các nhân vật.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2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pacing w:val="-12"/>
                <w:sz w:val="28"/>
                <w:szCs w:val="28"/>
              </w:rPr>
              <w:t>- Trẻ n</w:t>
            </w:r>
            <w:r w:rsidRPr="0095328B">
              <w:rPr>
                <w:rFonts w:eastAsia="Times New Roman" w:cs="Times New Roman"/>
                <w:bCs/>
                <w:spacing w:val="-12"/>
                <w:sz w:val="28"/>
                <w:szCs w:val="28"/>
                <w:lang w:val="vi-VN"/>
              </w:rPr>
              <w:t xml:space="preserve">ghe </w:t>
            </w:r>
            <w:r w:rsidRPr="0095328B">
              <w:rPr>
                <w:rFonts w:eastAsia="Times New Roman" w:cs="Times New Roman"/>
                <w:bCs/>
                <w:spacing w:val="-12"/>
                <w:sz w:val="28"/>
                <w:szCs w:val="28"/>
              </w:rPr>
              <w:t>và hiểu nội dung truyện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pacing w:val="-12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pacing w:val="-12"/>
                <w:sz w:val="28"/>
                <w:szCs w:val="28"/>
              </w:rPr>
              <w:t xml:space="preserve">Chủ đề : </w:t>
            </w:r>
            <w:r w:rsidRPr="009532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Bé và trường mầm non của bé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2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pacing w:val="-12"/>
                <w:sz w:val="28"/>
                <w:szCs w:val="28"/>
              </w:rPr>
              <w:t>+ Bé Mai đi học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pacing w:val="-12"/>
                <w:sz w:val="28"/>
                <w:szCs w:val="28"/>
              </w:rPr>
              <w:t>+ Chiếc đu màu đỏ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2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pacing w:val="-12"/>
                <w:sz w:val="28"/>
                <w:szCs w:val="28"/>
              </w:rPr>
              <w:t>+ Đôi bạn nhỏ ( Nguyễn Thị Thảo)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2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pacing w:val="-12"/>
                <w:sz w:val="28"/>
                <w:szCs w:val="28"/>
              </w:rPr>
              <w:t>Chủ đề bé và gia đình</w:t>
            </w:r>
            <w:r w:rsidRPr="0095328B">
              <w:rPr>
                <w:rFonts w:eastAsia="Times New Roman" w:cs="Times New Roman"/>
                <w:bCs/>
                <w:spacing w:val="-12"/>
                <w:sz w:val="28"/>
                <w:szCs w:val="28"/>
              </w:rPr>
              <w:t xml:space="preserve">;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2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pacing w:val="-12"/>
                <w:sz w:val="28"/>
                <w:szCs w:val="28"/>
              </w:rPr>
              <w:t>+ Thỏ con không vâng lời;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2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pacing w:val="-12"/>
                <w:sz w:val="28"/>
                <w:szCs w:val="28"/>
              </w:rPr>
              <w:t xml:space="preserve">+  Cả nhà ăn dưa hấu;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2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pacing w:val="-12"/>
                <w:sz w:val="28"/>
                <w:szCs w:val="28"/>
              </w:rPr>
              <w:t>+ Bé Mai ở nhà.,..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Nh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ững con vật đáng yêu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+</w:t>
            </w: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Chú vịt xám ( Đỗ Thị Ngọc Linh)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+ Quả trứng (Nguyễn Duy Thái).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+  Chim và cá (Nguyễn Thị Thảo).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Rau củ quả và những bông hoa đẹp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+ Cây táo (Chế Thùy Như)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+  Quả thị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+ Cây táo thần (Kim Tuyến)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Chủ đề: Tết và mùa xuân:</w:t>
            </w: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+ </w:t>
            </w: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Cả nhà đón tết,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+ Hoa đào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+ Mùa xuân đã về....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Bé thích đi bằng phương tiện giao thông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+</w:t>
            </w: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Chuyến du lịch của chú gà trống choai ( Lương Thị Bình)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+ Câu chuyện về chú xe ủi( Lương Thị Bình)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+ Xe lu và xe ca.</w:t>
            </w:r>
          </w:p>
          <w:p w:rsidR="0095328B" w:rsidRPr="0095328B" w:rsidRDefault="0095328B" w:rsidP="0095328B">
            <w:pPr>
              <w:tabs>
                <w:tab w:val="left" w:pos="885"/>
                <w:tab w:val="left" w:pos="9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Mùa hè - Bé lên mẫu giáo- Bác Hồ của em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+  </w:t>
            </w: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Cóc gọi trời mưa( Nguyễn Thị Thảo)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+ Sóc và thỏ đi tăm nắng( Vân Nhi)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+ </w:t>
            </w: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Một ngày bé đến trường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+ Chào buổi sáng( Nguyễn Thị Quyên)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2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+ Chiếc ô của thỏ trắng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9852" w:type="dxa"/>
            <w:gridSpan w:val="4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  <w:t>* Nghe nhắc lại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32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.Trẻ  phát âm rõ tiếng.</w:t>
            </w:r>
          </w:p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Trẻ s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ử dụng các từ chỉ đồ vật, con vật, đặc điểm, hành động quen thuộc trong giao tiếp.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33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Trẻ đọc được bài thơ, ca dao, đồng dao, với sự giúp đỡ của cô giáo.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*  Dạy trẻ nghe và đ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ọc các đoạn thơ, bài thơ ngắn có câu 3-4 tiếng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 như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pacing w:val="-12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pacing w:val="-12"/>
                <w:sz w:val="28"/>
                <w:szCs w:val="28"/>
              </w:rPr>
              <w:t xml:space="preserve">Chủ đề : </w:t>
            </w:r>
            <w:r w:rsidRPr="009532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Bé và trường mầm non của bé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Miệng xinh (Phạm Hổ),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Cô và mẹ (Trần Quốc Toản)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Bạn mới (Nguyệt Mai)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Cất đồ chơi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Giờ ăn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Đi dép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pacing w:val="-12"/>
                <w:sz w:val="28"/>
                <w:szCs w:val="28"/>
              </w:rPr>
              <w:t>Chủ đề bé và gia đình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: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Yêu mẹ;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 Bé chờ mong;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Cô giáo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Ấm và chảo,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Bàn ghế,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Bàn tay cô giáo ..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pacing w:val="-12"/>
                <w:sz w:val="28"/>
                <w:szCs w:val="28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Nh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ững con vật đáng yêu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: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Chú gà con;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Tìm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Con voi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 Đàn lợn con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Gà gáy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Con cá vàng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Rong và cá..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Rau củ quả và những bông hoa đẹp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Hoa nở;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Cây đào;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Dán hoa tặng mẹ;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Quả thị;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Bắp cải xanh;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Tết là bạn nhỏ,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Cây bắp cải,....</w:t>
            </w: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Bé thích đi bằng phương tiện giao thông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 Xe đạp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Con tàu;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Đèn xanh đèn đỏ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Tiếng còi tàu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Thuyền và cá....</w:t>
            </w:r>
          </w:p>
          <w:p w:rsidR="0095328B" w:rsidRPr="0095328B" w:rsidRDefault="0095328B" w:rsidP="0095328B">
            <w:pPr>
              <w:tabs>
                <w:tab w:val="left" w:pos="885"/>
                <w:tab w:val="left" w:pos="9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Mùa hè - Bé lên mẫu giáo- Bác Hồ của em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Cầu vồng (Nhược Thủy);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Mưa (Lê Lâm);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Bé lên mẫu giáo.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Bóng mây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lastRenderedPageBreak/>
              <w:t>+ Đi nắng,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Bàn tay cô giáo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 Bé tập nói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Bác hồ của em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Cô giáo của em...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*Dạy trẻ nghe và đọc Ca dao đồng dao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Cái bống là cái bống bang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Khéo sảy khéo sàng cho mẹ nấu cơm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Mẹ bống đi chợ đường trơn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Bống ra gánh đỡ chạy coưm mưa ròng.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Anh em nào phải người xa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Cùng chung bác mẹ một nhà một thân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Yêu nhau như thể tay chân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Anh em hòa thuận hai thân vui vầy.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Nu na nu nống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Cái bống nằm trong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Con ong nằm ngoài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Củ khoai chấm mật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Phật ngồi phật khóc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Con cóc nhảy ra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Con gà ú ụ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Nhà bạn thổi xôi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Nhà tôi nấu chè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Tay xòe chân rụt.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Mẹ em đi chợ đàng trong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Bà còng đi chợ trời mưa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Gánh gánh gồng gồng.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Công cha như núi thái sơn.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Kéo cưa lừa xẻ.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Con gà tục tác.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Con cò lặn lội bờ ao.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Đi cầu đi quán.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Chú mèo mà trèo cây cau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Con kiến mà leo cành đa.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Ếch ở dưới ao.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9852" w:type="dxa"/>
            <w:gridSpan w:val="4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  <w:lastRenderedPageBreak/>
              <w:t>* Sử dụng ngôn ngữ để giao tiếp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tabs>
                <w:tab w:val="left" w:pos="1764"/>
                <w:tab w:val="left" w:pos="1872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34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  <w:r w:rsidRPr="0095328B">
              <w:rPr>
                <w:rFonts w:eastAsia="Times New Roman" w:cs="Times New Roman"/>
                <w:bCs/>
                <w:spacing w:val="-8"/>
                <w:sz w:val="28"/>
                <w:szCs w:val="28"/>
                <w:lang w:val="vi-VN"/>
              </w:rPr>
              <w:t xml:space="preserve"> </w:t>
            </w:r>
            <w:r w:rsidRPr="0095328B">
              <w:rPr>
                <w:rFonts w:eastAsia="Times New Roman" w:cs="Times New Roman"/>
                <w:bCs/>
                <w:spacing w:val="-8"/>
                <w:sz w:val="28"/>
                <w:szCs w:val="28"/>
              </w:rPr>
              <w:t>Trẻ n</w:t>
            </w:r>
            <w:r w:rsidRPr="0095328B">
              <w:rPr>
                <w:rFonts w:eastAsia="Times New Roman" w:cs="Times New Roman"/>
                <w:bCs/>
                <w:spacing w:val="-8"/>
                <w:sz w:val="28"/>
                <w:szCs w:val="28"/>
                <w:lang w:val="vi-VN"/>
              </w:rPr>
              <w:t>ói được câu đơn, câu có 5 - 7 tiếng, có các từ thông dụng chỉ sự vật, hoạt động, đặc điểm quen thuộc.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pacing w:val="-6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Dạy trẻ  t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hể hiện nh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softHyphen/>
              <w:t xml:space="preserve">u cầu, mong muốn  và hiểu biết bằng </w:t>
            </w:r>
            <w:r w:rsidRPr="0095328B">
              <w:rPr>
                <w:rFonts w:eastAsia="Times New Roman" w:cs="Times New Roman"/>
                <w:bCs/>
                <w:spacing w:val="-6"/>
                <w:sz w:val="28"/>
                <w:szCs w:val="28"/>
                <w:lang w:val="vi-VN"/>
              </w:rPr>
              <w:t>1-2 câu đơn giản và câu dài.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 biết dùng lời nói để xin hay mượn đồ chơi, đồ vật mà  mình mong muốn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tabs>
                <w:tab w:val="left" w:pos="362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35</w:t>
            </w:r>
            <w:r w:rsidRPr="0095328B">
              <w:rPr>
                <w:rFonts w:eastAsia="Times New Roman" w:cs="Times New Roman"/>
                <w:b/>
                <w:bCs/>
                <w:spacing w:val="-4"/>
                <w:sz w:val="28"/>
                <w:szCs w:val="28"/>
                <w:lang w:val="vi-VN"/>
              </w:rPr>
              <w:t>.</w:t>
            </w:r>
            <w:r w:rsidRPr="0095328B">
              <w:rPr>
                <w:rFonts w:eastAsia="Times New Roman" w:cs="Times New Roman"/>
                <w:bCs/>
                <w:spacing w:val="-4"/>
                <w:sz w:val="28"/>
                <w:szCs w:val="28"/>
                <w:lang w:val="vi-VN"/>
              </w:rPr>
              <w:t xml:space="preserve">  </w:t>
            </w:r>
            <w:r w:rsidRPr="0095328B">
              <w:rPr>
                <w:rFonts w:eastAsia="Times New Roman" w:cs="Times New Roman"/>
                <w:bCs/>
                <w:spacing w:val="-4"/>
                <w:sz w:val="28"/>
                <w:szCs w:val="28"/>
              </w:rPr>
              <w:t>Trẻ s</w:t>
            </w:r>
            <w:r w:rsidRPr="0095328B">
              <w:rPr>
                <w:rFonts w:eastAsia="Times New Roman" w:cs="Times New Roman"/>
                <w:bCs/>
                <w:spacing w:val="-4"/>
                <w:sz w:val="28"/>
                <w:szCs w:val="28"/>
                <w:lang w:val="vi-VN"/>
              </w:rPr>
              <w:t>ử dụng lời nói với các mục đích khác nhau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-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Trả lời và đặt câu hỏi: cái gì?, làm gì?, ở đâu?, .... thế nào?, để làm gì?, tại sao?...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  <w:vAlign w:val="center"/>
          </w:tcPr>
          <w:p w:rsidR="0095328B" w:rsidRPr="0095328B" w:rsidRDefault="0095328B" w:rsidP="0095328B">
            <w:pPr>
              <w:tabs>
                <w:tab w:val="left" w:pos="362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36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Trẻ n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ói to, đủ nghe, lễ phép.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-Trẻ s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ử dụng các từ thể hiện sự lễ phép khi nói chuyện với người lớn.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biết thưa cô, xin cô, cảm ơn cô.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+Dạy trẻ kỹ năng chào cô khi đến lớp và khi ra về.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9852" w:type="dxa"/>
            <w:gridSpan w:val="4"/>
          </w:tcPr>
          <w:p w:rsidR="0095328B" w:rsidRPr="0095328B" w:rsidRDefault="0095328B" w:rsidP="009532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4. Giáo dục phát triển tình cảm, kỹ năng xã hội và thẩm mỹ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  <w:vAlign w:val="center"/>
          </w:tcPr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37.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 Trẻ nói được một vài thông tin về mình (tên, tuổi). 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pacing w:val="-14"/>
                <w:sz w:val="28"/>
                <w:szCs w:val="28"/>
              </w:rPr>
              <w:t xml:space="preserve">- 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Nhận biết tên gọi, một số đặc điểm bên ngoài bản thân.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tự giới thiệu về mình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  <w:vAlign w:val="center"/>
          </w:tcPr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38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. Trẻ thể hiện điều mình thích và không thích.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Nhận biết một số đồ dùng, đồ chơi yêu thích của mình.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nói được điều trẻ thích.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39.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 Trẻ biểu lộ sự</w:t>
            </w:r>
            <w:r w:rsidRPr="0095328B">
              <w:rPr>
                <w:rFonts w:eastAsia="Times New Roman" w:cs="Times New Roman"/>
                <w:b/>
                <w:sz w:val="28"/>
                <w:szCs w:val="28"/>
              </w:rPr>
              <w:t xml:space="preserve"> t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hích giao tiếp với người khác bằng cử chỉ, lời nói.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Tập sử dụng đồ dùng, đồ chơi.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kỹ năng  bế búp bê, cho búp bê ăn, ru búp bê ngủ, đắp chăn cho búp bê.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64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40.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 Trẻ nhận biết được trạng thái cảm xúc vui, buồn, sợ hãi. 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Thực hiện yêu cầu đơn giản của giáo viên.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64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41.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 Trẻ biểu lộ cảm xúc: vui, buồn, sợ hãi qua nét mặt, cử chỉ.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Dạy trẻ biểu lộ và thể hiện một số trạng thái cảm xúc: vui, buồn, tức giận</w:t>
            </w: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64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42.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 Trẻ biểu lộ sự thân thiện với một số con vật quen thuộc/gần gũi. 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Quan tâm, yêu thích đến các vật nuôi.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de-DE"/>
              </w:rPr>
            </w:pPr>
          </w:p>
        </w:tc>
      </w:tr>
      <w:tr w:rsidR="0095328B" w:rsidRPr="0095328B" w:rsidTr="0095328B">
        <w:trPr>
          <w:gridAfter w:val="1"/>
          <w:wAfter w:w="293" w:type="dxa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64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43.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 Trẻ biết chào, tạm biệt, cảm ơn, ạ, vâng ạ.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es-ES"/>
              </w:rPr>
              <w:t xml:space="preserve">- 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Thực hiện một số hành vi văn hóa và giao tiếp: chào  tạm biệt, cảm ơn, nói từ “dạ”, “vâng ạ”; chơi cạnh bạn, không cấu bạn.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biết nói chào cô và khoanh tay chào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biết nói tạm biệt và vẫy tay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es-ES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tay nhận quà và nói lời cảm ơn</w:t>
            </w:r>
          </w:p>
        </w:tc>
      </w:tr>
      <w:tr w:rsidR="0095328B" w:rsidRPr="0095328B" w:rsidTr="0095328B">
        <w:trPr>
          <w:gridAfter w:val="1"/>
          <w:wAfter w:w="293" w:type="dxa"/>
          <w:trHeight w:val="723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64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44.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 Trẻ biết thể hiện một số hành vi xã hội đơn giản qua trò chơi giả bộ.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Bế em, quấy bột cho em, nghe điện thoại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kỹ năng nấu ăn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kỹ năng bế em</w:t>
            </w:r>
          </w:p>
          <w:p w:rsidR="0095328B" w:rsidRPr="0095328B" w:rsidRDefault="0095328B" w:rsidP="0095328B">
            <w:pPr>
              <w:tabs>
                <w:tab w:val="left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FFC000"/>
                <w:sz w:val="28"/>
                <w:szCs w:val="28"/>
                <w:lang w:val="vi-VN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kỹ năng nghe nói trả lời điện thoại</w:t>
            </w:r>
          </w:p>
        </w:tc>
      </w:tr>
      <w:tr w:rsidR="0095328B" w:rsidRPr="0095328B" w:rsidTr="0095328B">
        <w:trPr>
          <w:gridAfter w:val="1"/>
          <w:wAfter w:w="293" w:type="dxa"/>
          <w:trHeight w:val="384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64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45.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 Trẻ chơi thân thiện cạnh trẻ khác.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Chơi thân thiện với bạn: chơi cạnh bạn, không tranh giành đồ chơi với bạn.</w:t>
            </w:r>
          </w:p>
        </w:tc>
      </w:tr>
      <w:tr w:rsidR="0095328B" w:rsidRPr="0095328B" w:rsidTr="0095328B">
        <w:trPr>
          <w:gridAfter w:val="1"/>
          <w:wAfter w:w="293" w:type="dxa"/>
          <w:trHeight w:val="74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64" w:lineRule="auto"/>
              <w:jc w:val="both"/>
              <w:rPr>
                <w:rFonts w:eastAsia="Times New Roman" w:cs="Times New Roman"/>
                <w:bCs/>
                <w:strike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46.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 Trẻ thực hiện một số yêu cầu của ngư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softHyphen/>
              <w:t>ời lớn.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- Thực hiện một số quy định đơn giản trong sinh hoạt ở nhóm, lớp: xếp hàng chờ đến lượt, để đồ chơi vào nơi qui định.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Dạy trẻ kỹ năng xếp ghế, xếp đồ dùng lên giá, kệ</w:t>
            </w:r>
          </w:p>
        </w:tc>
      </w:tr>
      <w:tr w:rsidR="0095328B" w:rsidRPr="0095328B" w:rsidTr="0095328B">
        <w:trPr>
          <w:gridAfter w:val="1"/>
          <w:wAfter w:w="293" w:type="dxa"/>
          <w:trHeight w:val="410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64" w:lineRule="auto"/>
              <w:jc w:val="both"/>
              <w:rPr>
                <w:rFonts w:eastAsia="Times New Roman" w:cs="Times New Roman"/>
                <w:bCs/>
                <w:strike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47.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 Trẻ biết hát và vận động đơn giản theo một vài bài hát / bản nhạc quen thuộc.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de-DE"/>
              </w:rPr>
              <w:t>- Nghe hát, nghe nhạc với các giai điệu khác nhau; nghe âm thanh của các nhạc cụ như: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pacing w:val="-12"/>
                <w:sz w:val="28"/>
                <w:szCs w:val="28"/>
              </w:rPr>
              <w:t xml:space="preserve">Chủ đề : </w:t>
            </w:r>
            <w:r w:rsidRPr="009532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Bé và trường mầm non của bé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pacing w:val="-12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Trường chúng cháu đây là trường Mầm non (Phạm Tuyên),Vui đến trường (Hồ Bắc), Ngày đầu tiên đi học.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95328B">
              <w:rPr>
                <w:rFonts w:eastAsia="Times New Roman" w:cs="Times New Roman"/>
                <w:b/>
                <w:bCs/>
                <w:spacing w:val="-12"/>
                <w:sz w:val="28"/>
                <w:szCs w:val="28"/>
              </w:rPr>
              <w:t>Chủ đề bé và gia đình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Ngọn nến lung linh (Ngọc Lễ), Bố là tất cả (Thập Nhất); Cho con (Nhạc: Phạm Trọng Cầu, Lời: Tuấn Dũng), cả nhà thương nhau, Mẹ yêu không nào, chiếc khăn tay.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 xml:space="preserve">- </w:t>
            </w: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Rau củ quả và những bông hoa đẹp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Hoa thơm bướm lượn (Dân ca Quan họ Bắc Ninh); Ngày vui 8/3 (Hoàng Văn Yến); Quả (Xanh Xanh); Bắp cải xanh; Vườn cây của ba (Phan Nhân), bầu bí thương nhau,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Chủ đề Tế và mùa xuân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: Chúc xuân (Đinh Trung Chính); Em thêm một tuổi (Trương Quang Lục); mùa xuân,....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 - </w:t>
            </w: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Nh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ững con vật đáng yêu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Gà trống, mèo con và cún con (Thế Vinh); Con chim vành khuyên (Hoàng Vân); Chú voi con ở Bản Đôn (Phạm Tuyên);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Bé thích đi bằng phương tiện giao thông 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Em đi qua ngã tư đường phố (Hoàng Văn Yến); Em đi chơi thuyền (Trần Kiết Tường); Anh phi công ơi (Nhạc: Xuân Giao, Lời: Xuân Quỳnh). Bác đưa thư vui tính.</w:t>
            </w:r>
          </w:p>
          <w:p w:rsidR="0095328B" w:rsidRPr="0095328B" w:rsidRDefault="0095328B" w:rsidP="0095328B">
            <w:pPr>
              <w:tabs>
                <w:tab w:val="left" w:pos="885"/>
                <w:tab w:val="left" w:pos="960"/>
              </w:tabs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Mùa hè - Bé lên mẫu giáo- Bác Hồ của em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Em mơ gặp Bác Hồ, </w:t>
            </w: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Nhớ ơn Bác (Phan Huỳnh Điểu,trường chúng cháu là trường mầm non,nhớ ơn Bác, , trời nắng trời mưa,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* Trò chơi âm nhạc: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Nghe âm thanh của 2 nhạc cụ; Gà gáy, vịt kêu Nghe giai điệu đoán tên bài hát; Hát theo hình vẽ; Tai ai tinh; Giọng hát to, giọng hát nhỏ, Nghe âm thanh to- nhỏ, Nghe âm thanh của 2 nhạc cụ khác nhau...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de-DE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de-DE"/>
              </w:rPr>
              <w:t>* Hát và tập vận động đơn giản theo nhạc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de-DE"/>
              </w:rPr>
              <w:t>.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de-DE"/>
              </w:rPr>
              <w:t xml:space="preserve"> </w:t>
            </w:r>
            <w:r w:rsidRPr="0095328B">
              <w:rPr>
                <w:rFonts w:eastAsia="Times New Roman" w:cs="Times New Roman"/>
                <w:b/>
                <w:bCs/>
                <w:spacing w:val="-12"/>
                <w:sz w:val="28"/>
                <w:szCs w:val="28"/>
              </w:rPr>
              <w:t xml:space="preserve">Chủ đề: </w:t>
            </w:r>
            <w:r w:rsidRPr="009532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Bé và trường mầm non của bé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de-DE"/>
              </w:rPr>
              <w:t>: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Rước đèn (Đỗ Mạnh Thường); Lời chào buổi sáng (Nguyễn Thị Nhung), Búp bê (Mộng Lợi Chung), đôi dép.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- Chủ đề Bé và gia đình: 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Mẹ yêu không nào (Lê Xuân Thọ); Biết vâng lời mẹ (Minh Khang); Cả nhà thương nhau (Phan Văn Minh), Cháu yêu bà (Xuân Giao); (Văn Tấn); Chim mẹ chim con (Đặng Nhất Mai);cô và mẹkéo cưa lừa xẻ, mẹ yêu không nào,..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Nh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ững con vật đáng yêu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Con gà trống (Tân Huyền), Một con vịt (Kim Duyên); Đố bạn biết (Hồng Ngọc); rửa mặt như mèo ,cá vàng bơi, chú voi con, rửa mặt như mèo ...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Rau củ quả và những bông hoa đẹp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Màu hoa (Hồng Đăng); Quà 8/3 (Hoàng Long), quả, bé và hoa, cây bắp cải, hái hoa.</w:t>
            </w:r>
          </w:p>
          <w:p w:rsidR="0095328B" w:rsidRPr="0095328B" w:rsidRDefault="0095328B" w:rsidP="009532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 xml:space="preserve">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Chủ đề : Tết và mùa xuân</w:t>
            </w:r>
            <w:r w:rsidRPr="0095328B">
              <w:rPr>
                <w:rFonts w:eastAsia="Times New Roman" w:cs="Times New Roman"/>
                <w:sz w:val="28"/>
                <w:szCs w:val="28"/>
                <w:lang w:val="nl-NL"/>
              </w:rPr>
              <w:t>:</w:t>
            </w:r>
            <w:r w:rsidRPr="0095328B">
              <w:rPr>
                <w:rFonts w:eastAsia="Times New Roman" w:cs="Times New Roman"/>
                <w:sz w:val="28"/>
                <w:szCs w:val="28"/>
                <w:lang w:val="it-IT"/>
              </w:rPr>
              <w:t xml:space="preserve"> Sắp đến tết rồi (Hoàng </w:t>
            </w:r>
            <w:r w:rsidRPr="0095328B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Vân);</w:t>
            </w:r>
            <w:r w:rsidRPr="0095328B">
              <w:rPr>
                <w:rFonts w:eastAsia="Times New Roman" w:cs="Times New Roman"/>
                <w:b/>
                <w:sz w:val="28"/>
                <w:szCs w:val="28"/>
              </w:rPr>
              <w:t xml:space="preserve">  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Xúc xắc xúc xẻ</w:t>
            </w:r>
            <w:r w:rsidRPr="0095328B">
              <w:rPr>
                <w:rFonts w:eastAsia="Times New Roman" w:cs="Times New Roman"/>
                <w:b/>
                <w:sz w:val="28"/>
                <w:szCs w:val="28"/>
              </w:rPr>
              <w:t xml:space="preserve"> (dân ca ) 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Bé chúc Tết,Hoa mùa xuân</w:t>
            </w:r>
            <w:r w:rsidRPr="0095328B">
              <w:rPr>
                <w:rFonts w:eastAsia="Times New Roman" w:cs="Times New Roman"/>
                <w:b/>
                <w:sz w:val="28"/>
                <w:szCs w:val="28"/>
              </w:rPr>
              <w:t xml:space="preserve"> , 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Mùa xuân của bé</w:t>
            </w:r>
            <w:r w:rsidRPr="0095328B">
              <w:rPr>
                <w:rFonts w:eastAsia="Times New Roman" w:cs="Times New Roman"/>
                <w:b/>
                <w:sz w:val="28"/>
                <w:szCs w:val="28"/>
              </w:rPr>
              <w:t xml:space="preserve"> – (dân ca, lời mới…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Bé thích đi bằng phương tiện giao thông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: Em tập lái ô tô (Nguyễn Văn Tý); Đèn xanh, đèn đỏ (Nhạc: Lương Vĩnh, ý thơ: Thế Hội); Đường em đi (Nhạc: Ngô Quốc Tính, Lời: Tường Vân...</w:t>
            </w:r>
          </w:p>
          <w:p w:rsidR="0095328B" w:rsidRPr="0095328B" w:rsidRDefault="0095328B" w:rsidP="0095328B">
            <w:pPr>
              <w:tabs>
                <w:tab w:val="left" w:pos="885"/>
                <w:tab w:val="left" w:pos="960"/>
              </w:tabs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95328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Chủ đề 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Mùa hè - Bé lên mẫu giáo- Bác Hồ của em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Mùa hè đến (Nguyễn Thị Nhung), Cháu đi mẫu giáo (Phạm Minh Tuấn). Bé em tập nói, Trời nắng trời mưa.cháu vẽ ông mặt trời, em mơ gặp Bác Hồ</w:t>
            </w:r>
          </w:p>
        </w:tc>
      </w:tr>
      <w:tr w:rsidR="0095328B" w:rsidRPr="0095328B" w:rsidTr="0095328B">
        <w:trPr>
          <w:gridAfter w:val="1"/>
          <w:wAfter w:w="293" w:type="dxa"/>
          <w:trHeight w:val="706"/>
        </w:trPr>
        <w:tc>
          <w:tcPr>
            <w:tcW w:w="3657" w:type="dxa"/>
            <w:gridSpan w:val="2"/>
          </w:tcPr>
          <w:p w:rsidR="0095328B" w:rsidRPr="0095328B" w:rsidRDefault="0095328B" w:rsidP="0095328B">
            <w:pPr>
              <w:spacing w:after="0" w:line="264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48.</w:t>
            </w: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 xml:space="preserve"> Trẻ thích tô màu, vẽ, nặn, xé, xếp hình, xem tranh.</w:t>
            </w:r>
          </w:p>
        </w:tc>
        <w:tc>
          <w:tcPr>
            <w:tcW w:w="6195" w:type="dxa"/>
            <w:gridSpan w:val="2"/>
          </w:tcPr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- Vẽ các đường nét khác nhau, di mầu, </w:t>
            </w:r>
            <w:r w:rsidRPr="0095328B">
              <w:rPr>
                <w:rFonts w:eastAsia="Times New Roman" w:cs="Times New Roman"/>
                <w:sz w:val="28"/>
                <w:szCs w:val="28"/>
              </w:rPr>
              <w:t xml:space="preserve">nặn, 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xé, vò, </w:t>
            </w:r>
            <w:r w:rsidRPr="0095328B">
              <w:rPr>
                <w:rFonts w:eastAsia="Times New Roman" w:cs="Times New Roman"/>
                <w:bCs/>
                <w:color w:val="FF0000"/>
                <w:sz w:val="28"/>
                <w:szCs w:val="28"/>
                <w:lang w:val="pt-BR"/>
              </w:rPr>
              <w:t>xâu dây, xâu vòng,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xếp hình.</w:t>
            </w:r>
          </w:p>
          <w:p w:rsidR="0095328B" w:rsidRPr="0095328B" w:rsidRDefault="0095328B" w:rsidP="0095328B">
            <w:pPr>
              <w:tabs>
                <w:tab w:val="left" w:pos="885"/>
                <w:tab w:val="left" w:pos="960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* Bé và trường mầm non của bé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Xếp đường đi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Tô màu cái trống lắc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+ Tô màu chiếc yếm </w:t>
            </w:r>
          </w:p>
          <w:p w:rsidR="0095328B" w:rsidRPr="0095328B" w:rsidRDefault="0095328B" w:rsidP="0095328B">
            <w:pPr>
              <w:tabs>
                <w:tab w:val="left" w:pos="885"/>
                <w:tab w:val="left" w:pos="960"/>
              </w:tabs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* Bé và gia đình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Tô màu đường về nhà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Tô màu chiếc áo của mẹ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+ Xếp cái nhà, xếp cái cổng, xếp bàn ghế 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Tô màu cái xô cho cô cấp dưỡng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Tô màu chiếc cốc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* Nh</w:t>
            </w:r>
            <w:r w:rsidRPr="0095328B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ững con vật đáng yêu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Tô màu con cá heo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Tô màu con voi.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</w:t>
            </w: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Làm quen đất nặn xoay tròn, lăn dọc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Tập vo giấy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Nặn thức ăn cho các con vật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</w:rPr>
              <w:t>+ Xếp chuồng cho các con vật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* Rau củ quả và những bông hoa đẹp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Nặn quả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Tô màu quả táo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Vẽ hoa tặng cô giáo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Tô màu củ cà rốt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Nặn cái lá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Nặn cánh hoa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Dán lá cho cành hoa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Xếp hàng rào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* Tết và mùa xuân: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Tô màu bánh chưng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Vẽ mưa mùa xuân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Xếp kệ đặt bình hoa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lastRenderedPageBreak/>
              <w:t xml:space="preserve">+ Tập Xé theo ý thích </w:t>
            </w:r>
          </w:p>
          <w:p w:rsidR="0095328B" w:rsidRPr="0095328B" w:rsidRDefault="0095328B" w:rsidP="0095328B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* Bé thích đi bằng phương tiện giao thông gì?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Tô màu đèn giao thông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Tô màu máy bay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Tô Màu ô tô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+ Nặn bánh xe 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Tô màu mũ bảo hiểm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Xếp ô tô, xếp tàu hỏa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Xếp ngã tư đường phố</w:t>
            </w:r>
          </w:p>
          <w:p w:rsidR="0095328B" w:rsidRPr="0095328B" w:rsidRDefault="0095328B" w:rsidP="0095328B">
            <w:pPr>
              <w:tabs>
                <w:tab w:val="left" w:pos="885"/>
                <w:tab w:val="left" w:pos="960"/>
              </w:tabs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5328B">
              <w:rPr>
                <w:rFonts w:eastAsia="Times New Roman" w:cs="Times New Roman"/>
                <w:b/>
                <w:bCs/>
                <w:sz w:val="28"/>
                <w:szCs w:val="28"/>
              </w:rPr>
              <w:t>* Mùa hè - Bé lên mẫu giáo- Bác Hồ của em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Xé theo đường kim châm</w:t>
            </w:r>
          </w:p>
          <w:p w:rsidR="0095328B" w:rsidRPr="0095328B" w:rsidRDefault="0095328B" w:rsidP="0095328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+ Tô màu bong bóng 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Vẽ  các tia nắng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Tô màu chiếc ô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Tô màu bánh ga tô</w:t>
            </w:r>
          </w:p>
          <w:p w:rsidR="0095328B" w:rsidRPr="0095328B" w:rsidRDefault="0095328B" w:rsidP="0095328B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+ Xếp hình, </w:t>
            </w:r>
            <w:r w:rsidRPr="0095328B">
              <w:rPr>
                <w:rFonts w:eastAsia="Times New Roman" w:cs="Times New Roman"/>
                <w:bCs/>
                <w:color w:val="FF0000"/>
                <w:sz w:val="28"/>
                <w:szCs w:val="28"/>
                <w:lang w:val="pt-BR"/>
              </w:rPr>
              <w:t>xâu dây, xâu vòng,</w:t>
            </w:r>
            <w:r w:rsidRPr="0095328B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theo yêu cầu và theo ý thích</w:t>
            </w:r>
          </w:p>
        </w:tc>
      </w:tr>
    </w:tbl>
    <w:p w:rsidR="0095328B" w:rsidRPr="0095328B" w:rsidRDefault="0095328B" w:rsidP="0095328B">
      <w:pPr>
        <w:tabs>
          <w:tab w:val="left" w:pos="1395"/>
          <w:tab w:val="left" w:pos="6330"/>
        </w:tabs>
        <w:spacing w:before="120" w:after="120" w:line="240" w:lineRule="auto"/>
        <w:jc w:val="both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95328B">
        <w:rPr>
          <w:rFonts w:eastAsia="Times New Roman" w:cs="Times New Roman"/>
          <w:b/>
          <w:bCs/>
          <w:sz w:val="28"/>
          <w:szCs w:val="28"/>
          <w:lang w:val="nl-NL"/>
        </w:rPr>
        <w:lastRenderedPageBreak/>
        <w:t>NGƯỜI LẬP KẾ HOẠCH                                   HIỆU TRƯỞNG</w:t>
      </w:r>
    </w:p>
    <w:p w:rsidR="0095328B" w:rsidRPr="0095328B" w:rsidRDefault="0095328B" w:rsidP="0095328B">
      <w:pPr>
        <w:tabs>
          <w:tab w:val="left" w:pos="1395"/>
          <w:tab w:val="left" w:pos="6330"/>
        </w:tabs>
        <w:spacing w:before="120" w:after="120" w:line="240" w:lineRule="auto"/>
        <w:jc w:val="both"/>
        <w:rPr>
          <w:rFonts w:eastAsia="Times New Roman" w:cs="Times New Roman"/>
          <w:b/>
          <w:bCs/>
          <w:sz w:val="28"/>
          <w:szCs w:val="28"/>
          <w:lang w:val="nl-NL"/>
        </w:rPr>
      </w:pPr>
    </w:p>
    <w:p w:rsidR="0095328B" w:rsidRPr="0095328B" w:rsidRDefault="0095328B" w:rsidP="0095328B">
      <w:pPr>
        <w:tabs>
          <w:tab w:val="left" w:pos="1395"/>
          <w:tab w:val="left" w:pos="6330"/>
        </w:tabs>
        <w:spacing w:before="120" w:after="120" w:line="240" w:lineRule="auto"/>
        <w:jc w:val="both"/>
        <w:rPr>
          <w:rFonts w:eastAsia="Times New Roman" w:cs="Times New Roman"/>
          <w:b/>
          <w:bCs/>
          <w:sz w:val="28"/>
          <w:szCs w:val="28"/>
          <w:lang w:val="nl-NL"/>
        </w:rPr>
      </w:pPr>
    </w:p>
    <w:p w:rsidR="0095328B" w:rsidRPr="0095328B" w:rsidRDefault="0095328B" w:rsidP="0095328B">
      <w:pPr>
        <w:tabs>
          <w:tab w:val="left" w:pos="1395"/>
          <w:tab w:val="left" w:pos="6330"/>
        </w:tabs>
        <w:spacing w:before="120" w:after="120" w:line="240" w:lineRule="auto"/>
        <w:jc w:val="both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95328B">
        <w:rPr>
          <w:rFonts w:eastAsia="Times New Roman" w:cs="Times New Roman"/>
          <w:b/>
          <w:bCs/>
          <w:sz w:val="28"/>
          <w:szCs w:val="28"/>
          <w:lang w:val="nl-NL"/>
        </w:rPr>
        <w:t xml:space="preserve"> Tăng Thị Trúc Linh                                                Nguyễn Thị Bình</w:t>
      </w:r>
    </w:p>
    <w:p w:rsidR="00E2237A" w:rsidRPr="0095328B" w:rsidRDefault="00E2237A">
      <w:pPr>
        <w:rPr>
          <w:rFonts w:cs="Times New Roman"/>
          <w:sz w:val="28"/>
          <w:szCs w:val="28"/>
        </w:rPr>
      </w:pPr>
    </w:p>
    <w:sectPr w:rsidR="00E2237A" w:rsidRPr="0095328B">
      <w:footerReference w:type="even" r:id="rId4"/>
      <w:footerReference w:type="default" r:id="rId5"/>
      <w:pgSz w:w="11907" w:h="16840"/>
      <w:pgMar w:top="760" w:right="573" w:bottom="380" w:left="1525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28B" w:rsidRDefault="00953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328B" w:rsidRDefault="009532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28B" w:rsidRDefault="0095328B">
    <w:pPr>
      <w:pStyle w:val="Footer"/>
      <w:ind w:right="360"/>
      <w:rPr>
        <w:lang w:val="nl-NL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8B"/>
    <w:rsid w:val="00560D93"/>
    <w:rsid w:val="0095328B"/>
    <w:rsid w:val="009E4147"/>
    <w:rsid w:val="00E2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2C20A"/>
  <w15:chartTrackingRefBased/>
  <w15:docId w15:val="{EAC4EA49-C2FF-47E2-907F-E9E7E524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5328B"/>
  </w:style>
  <w:style w:type="paragraph" w:styleId="BalloonText">
    <w:name w:val="Balloon Text"/>
    <w:basedOn w:val="Normal"/>
    <w:link w:val="BalloonTextChar"/>
    <w:semiHidden/>
    <w:rsid w:val="0095328B"/>
    <w:pPr>
      <w:spacing w:after="0" w:line="240" w:lineRule="auto"/>
    </w:pPr>
    <w:rPr>
      <w:rFonts w:ascii="Tahoma" w:eastAsia="Times New Roman" w:hAnsi="Tahoma" w:cs="Tahoma"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5328B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rsid w:val="009532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328B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328B"/>
    <w:rPr>
      <w:rFonts w:ascii=".VnTime" w:eastAsia="Times New Roman" w:hAnsi=".VnTime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5328B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bCs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5328B"/>
    <w:rPr>
      <w:rFonts w:eastAsia="Times New Roman" w:cs="Times New Roman"/>
      <w:bCs/>
      <w:sz w:val="28"/>
      <w:szCs w:val="28"/>
    </w:rPr>
  </w:style>
  <w:style w:type="character" w:styleId="FootnoteReference">
    <w:name w:val="footnote reference"/>
    <w:rsid w:val="0095328B"/>
    <w:rPr>
      <w:vertAlign w:val="superscript"/>
    </w:rPr>
  </w:style>
  <w:style w:type="paragraph" w:styleId="FootnoteText">
    <w:name w:val="footnote text"/>
    <w:basedOn w:val="Normal"/>
    <w:link w:val="FootnoteTextChar"/>
    <w:rsid w:val="0095328B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5328B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rsid w:val="0095328B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bCs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95328B"/>
    <w:rPr>
      <w:rFonts w:eastAsia="Times New Roman" w:cs="Times New Roman"/>
      <w:bCs/>
      <w:sz w:val="28"/>
      <w:szCs w:val="28"/>
    </w:rPr>
  </w:style>
  <w:style w:type="paragraph" w:styleId="NormalWeb">
    <w:name w:val="Normal (Web)"/>
    <w:basedOn w:val="Normal"/>
    <w:uiPriority w:val="99"/>
    <w:rsid w:val="0095328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ageNumber">
    <w:name w:val="page number"/>
    <w:rsid w:val="0095328B"/>
  </w:style>
  <w:style w:type="character" w:styleId="Strong">
    <w:name w:val="Strong"/>
    <w:uiPriority w:val="22"/>
    <w:qFormat/>
    <w:rsid w:val="0095328B"/>
    <w:rPr>
      <w:b/>
      <w:bCs/>
    </w:rPr>
  </w:style>
  <w:style w:type="table" w:styleId="TableGrid">
    <w:name w:val="Table Grid"/>
    <w:basedOn w:val="TableNormal"/>
    <w:rsid w:val="0095328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rsid w:val="0095328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style-span">
    <w:name w:val="apple-style-span"/>
    <w:rsid w:val="0095328B"/>
  </w:style>
  <w:style w:type="paragraph" w:customStyle="1" w:styleId="rteleft1">
    <w:name w:val="rteleft1"/>
    <w:basedOn w:val="Normal"/>
    <w:rsid w:val="0095328B"/>
    <w:pPr>
      <w:spacing w:before="15" w:after="15" w:line="240" w:lineRule="auto"/>
    </w:pPr>
    <w:rPr>
      <w:rFonts w:eastAsia="Batang" w:cs="Times New Roman"/>
      <w:szCs w:val="24"/>
      <w:lang w:eastAsia="ko-KR"/>
    </w:rPr>
  </w:style>
  <w:style w:type="paragraph" w:customStyle="1" w:styleId="CharCharChar">
    <w:name w:val="Char Char Char"/>
    <w:basedOn w:val="Normal"/>
    <w:rsid w:val="0095328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table" w:customStyle="1" w:styleId="TableGrid1">
    <w:name w:val="Table Grid1"/>
    <w:basedOn w:val="TableNormal"/>
    <w:uiPriority w:val="59"/>
    <w:rsid w:val="0095328B"/>
    <w:pPr>
      <w:spacing w:after="0" w:line="240" w:lineRule="auto"/>
    </w:pPr>
    <w:rPr>
      <w:rFonts w:eastAsia="Calibri" w:cs="Times New Roman"/>
      <w:lang w:val="en-S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 Char Char"/>
    <w:basedOn w:val="Normal"/>
    <w:rsid w:val="0095328B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53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2025-11-07T00:09:00Z</dcterms:created>
  <dcterms:modified xsi:type="dcterms:W3CDTF">2025-11-07T00:21:00Z</dcterms:modified>
</cp:coreProperties>
</file>