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2E9E" w:rsidRPr="00042E9E" w:rsidRDefault="00042E9E" w:rsidP="00042E9E">
      <w:pPr>
        <w:suppressAutoHyphens/>
        <w:spacing w:after="0" w:line="338" w:lineRule="auto"/>
        <w:ind w:leftChars="-50" w:left="33" w:hangingChars="51" w:hanging="143"/>
        <w:jc w:val="center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 w:rsidRPr="00042E9E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CHỦ ĐIỂM: BÉ VÀ CÁC BẠN – NGÀY HỘI PHỤ NỮ 20/10</w:t>
      </w:r>
    </w:p>
    <w:p w:rsidR="00042E9E" w:rsidRPr="00042E9E" w:rsidRDefault="00042E9E" w:rsidP="00042E9E">
      <w:pPr>
        <w:suppressAutoHyphens/>
        <w:spacing w:after="0" w:line="1" w:lineRule="atLeast"/>
        <w:ind w:left="3" w:hangingChars="1" w:hanging="3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 w:rsidRPr="00042E9E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                                      </w:t>
      </w:r>
      <w:proofErr w:type="spellStart"/>
      <w:r w:rsidRPr="00042E9E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Thực</w:t>
      </w:r>
      <w:proofErr w:type="spellEnd"/>
      <w:r w:rsidRPr="00042E9E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 </w:t>
      </w:r>
      <w:proofErr w:type="spellStart"/>
      <w:r w:rsidRPr="00042E9E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hiện</w:t>
      </w:r>
      <w:proofErr w:type="spellEnd"/>
      <w:r w:rsidRPr="00042E9E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: </w:t>
      </w:r>
      <w:proofErr w:type="spellStart"/>
      <w:r w:rsidRPr="00042E9E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Từ</w:t>
      </w:r>
      <w:proofErr w:type="spellEnd"/>
      <w:r w:rsidRPr="00042E9E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14</w:t>
      </w:r>
      <w:r w:rsidRPr="00042E9E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/10 </w:t>
      </w:r>
      <w:proofErr w:type="spellStart"/>
      <w:r w:rsidRPr="00042E9E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đến</w:t>
      </w:r>
      <w:proofErr w:type="spellEnd"/>
      <w:r w:rsidRPr="00042E9E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 </w:t>
      </w:r>
      <w:proofErr w:type="spellStart"/>
      <w:r w:rsidRPr="00042E9E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ngày</w:t>
      </w:r>
      <w:proofErr w:type="spellEnd"/>
      <w:r w:rsidRPr="00042E9E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 0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8</w:t>
      </w:r>
      <w:r w:rsidRPr="00042E9E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/11/202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4</w:t>
      </w:r>
      <w:bookmarkStart w:id="0" w:name="_GoBack"/>
      <w:bookmarkEnd w:id="0"/>
    </w:p>
    <w:p w:rsidR="00042E9E" w:rsidRPr="00042E9E" w:rsidRDefault="00042E9E" w:rsidP="00042E9E">
      <w:pPr>
        <w:suppressAutoHyphens/>
        <w:spacing w:after="0" w:line="1" w:lineRule="atLeast"/>
        <w:ind w:left="3" w:hangingChars="1" w:hanging="3"/>
        <w:jc w:val="center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proofErr w:type="spellStart"/>
      <w:r w:rsidRPr="00042E9E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Giáo</w:t>
      </w:r>
      <w:proofErr w:type="spellEnd"/>
      <w:r w:rsidRPr="00042E9E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 </w:t>
      </w:r>
      <w:proofErr w:type="spellStart"/>
      <w:proofErr w:type="gramStart"/>
      <w:r w:rsidRPr="00042E9E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viên</w:t>
      </w:r>
      <w:proofErr w:type="spellEnd"/>
      <w:r w:rsidRPr="00042E9E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 :</w:t>
      </w:r>
      <w:proofErr w:type="gramEnd"/>
      <w:r w:rsidRPr="00042E9E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Cao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Thị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Duyên</w:t>
      </w:r>
      <w:proofErr w:type="spellEnd"/>
    </w:p>
    <w:tbl>
      <w:tblPr>
        <w:tblW w:w="1105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"/>
        <w:gridCol w:w="3910"/>
        <w:gridCol w:w="59"/>
        <w:gridCol w:w="3544"/>
      </w:tblGrid>
      <w:tr w:rsidR="00042E9E" w:rsidRPr="00042E9E" w:rsidTr="003414F9"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tabs>
                <w:tab w:val="center" w:pos="1854"/>
              </w:tabs>
              <w:suppressAutoHyphens/>
              <w:spacing w:after="0" w:line="1" w:lineRule="atLeast"/>
              <w:ind w:left="3" w:hangingChars="1" w:hanging="3"/>
              <w:jc w:val="center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Mục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tiêu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jc w:val="center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Nội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dung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jc w:val="center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Hoạt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động</w:t>
            </w:r>
            <w:proofErr w:type="spellEnd"/>
          </w:p>
        </w:tc>
      </w:tr>
      <w:tr w:rsidR="00042E9E" w:rsidRPr="00042E9E" w:rsidTr="003414F9">
        <w:tc>
          <w:tcPr>
            <w:tcW w:w="1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jc w:val="center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LĨNH VỰC PHÁT TRIỂN THỂ CHẤT</w:t>
            </w:r>
          </w:p>
        </w:tc>
      </w:tr>
      <w:tr w:rsidR="00042E9E" w:rsidRPr="00042E9E" w:rsidTr="003414F9">
        <w:trPr>
          <w:trHeight w:val="142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276" w:lineRule="auto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MT2.Trẻ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thực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hiện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đúng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thuần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thục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của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bài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thể</w:t>
            </w:r>
            <w:proofErr w:type="spellEnd"/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dục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theo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hiệu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lệnh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hoặc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theo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nhịp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bản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bài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.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Bắt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đầu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kết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thúc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đúng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nhịp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.                                     </w:t>
            </w:r>
          </w:p>
        </w:tc>
        <w:tc>
          <w:tcPr>
            <w:tcW w:w="3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276" w:lineRule="auto"/>
              <w:ind w:left="3" w:hangingChars="1" w:hanging="3"/>
              <w:jc w:val="both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Hô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hấp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</w:p>
          <w:p w:rsidR="00042E9E" w:rsidRPr="00042E9E" w:rsidRDefault="00042E9E" w:rsidP="00042E9E">
            <w:pPr>
              <w:tabs>
                <w:tab w:val="left" w:pos="232"/>
              </w:tabs>
              <w:suppressAutoHyphens/>
              <w:spacing w:after="0" w:line="276" w:lineRule="auto"/>
              <w:ind w:left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Tay.</w:t>
            </w:r>
          </w:p>
          <w:p w:rsidR="00042E9E" w:rsidRPr="00042E9E" w:rsidRDefault="00042E9E" w:rsidP="00042E9E">
            <w:pPr>
              <w:tabs>
                <w:tab w:val="left" w:pos="232"/>
              </w:tabs>
              <w:suppressAutoHyphens/>
              <w:spacing w:after="0" w:line="276" w:lineRule="auto"/>
              <w:ind w:left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Chân</w:t>
            </w:r>
            <w:proofErr w:type="spellEnd"/>
          </w:p>
          <w:p w:rsidR="00042E9E" w:rsidRPr="00042E9E" w:rsidRDefault="00042E9E" w:rsidP="00042E9E">
            <w:pPr>
              <w:suppressAutoHyphens/>
              <w:spacing w:after="0" w:line="276" w:lineRule="auto"/>
              <w:ind w:left="3" w:hangingChars="1" w:hanging="3"/>
              <w:jc w:val="both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Bụng</w:t>
            </w:r>
            <w:proofErr w:type="spellEnd"/>
          </w:p>
          <w:p w:rsidR="00042E9E" w:rsidRPr="00042E9E" w:rsidRDefault="00042E9E" w:rsidP="00042E9E">
            <w:pPr>
              <w:suppressAutoHyphens/>
              <w:spacing w:after="0" w:line="276" w:lineRule="auto"/>
              <w:ind w:left="3" w:hangingChars="1" w:hanging="3"/>
              <w:jc w:val="both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Bật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</w:p>
        </w:tc>
        <w:tc>
          <w:tcPr>
            <w:tcW w:w="3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HĐTDS: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Trẻ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thực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hiện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khi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thực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hiện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bài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tập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triển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chung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thể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dục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sáng</w:t>
            </w:r>
            <w:proofErr w:type="spellEnd"/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+BTPTC: 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+TDS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theo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lời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bài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hát”Ồ</w:t>
            </w:r>
            <w:proofErr w:type="spellEnd"/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sao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bé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không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lắc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” “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mũi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”,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Mời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bạn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ăn”biết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đưa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tay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ra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trước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co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duỗi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từng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tay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cúi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người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về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trước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quay sang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sang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phải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nhảy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lên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đưa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hai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chân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sang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ngang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…..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</w:tr>
      <w:tr w:rsidR="00042E9E" w:rsidRPr="00042E9E" w:rsidTr="003414F9">
        <w:trPr>
          <w:trHeight w:val="12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*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Phát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triển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vận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:</w:t>
            </w:r>
          </w:p>
          <w:p w:rsidR="00042E9E" w:rsidRPr="00042E9E" w:rsidRDefault="00042E9E" w:rsidP="00042E9E">
            <w:pPr>
              <w:suppressAutoHyphens/>
              <w:spacing w:after="0" w:line="276" w:lineRule="auto"/>
              <w:ind w:left="3" w:hangingChars="1" w:hanging="3"/>
              <w:jc w:val="both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MT3.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Trẻ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giữ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được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thăng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bằng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cơ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thể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khi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thực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hiện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vận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đi</w:t>
            </w:r>
            <w:proofErr w:type="spellEnd"/>
          </w:p>
        </w:tc>
        <w:tc>
          <w:tcPr>
            <w:tcW w:w="3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+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bằng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mép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ngoài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bàn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chân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-TCVĐ: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Mèo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đuổi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chuột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 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3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HĐH: +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bằng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mép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ngoài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bàn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chân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-TCVĐ: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Mèo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đuổi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chuột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 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HĐNT: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tự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do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trẻ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kiểu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luyện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đôi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chân</w:t>
            </w:r>
            <w:proofErr w:type="spellEnd"/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</w:p>
        </w:tc>
      </w:tr>
      <w:tr w:rsidR="00042E9E" w:rsidRPr="00042E9E" w:rsidTr="003414F9">
        <w:trPr>
          <w:trHeight w:val="214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276" w:lineRule="auto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MT4.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Trẻ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kiểm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soát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được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vận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: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/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chạy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thay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đổi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hướng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vận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theo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đúng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hiệu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lệnh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(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đổi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hướng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ít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nhất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3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lần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). </w:t>
            </w:r>
          </w:p>
        </w:tc>
        <w:tc>
          <w:tcPr>
            <w:tcW w:w="3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276" w:lineRule="auto"/>
              <w:ind w:left="3" w:hangingChars="1" w:hanging="3"/>
              <w:jc w:val="both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thay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đổi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hướng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theo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hiệu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lệnh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”  </w:t>
            </w:r>
          </w:p>
          <w:p w:rsidR="00042E9E" w:rsidRPr="00042E9E" w:rsidRDefault="00042E9E" w:rsidP="00042E9E">
            <w:pPr>
              <w:numPr>
                <w:ilvl w:val="0"/>
                <w:numId w:val="1"/>
              </w:numPr>
              <w:suppressAutoHyphens/>
              <w:spacing w:after="0" w:line="276" w:lineRule="auto"/>
              <w:ind w:leftChars="-1" w:left="1" w:hangingChars="1" w:hanging="3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TCVĐ: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kéo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co</w:t>
            </w:r>
          </w:p>
          <w:p w:rsidR="00042E9E" w:rsidRPr="00042E9E" w:rsidRDefault="00042E9E" w:rsidP="00042E9E">
            <w:pPr>
              <w:suppressAutoHyphens/>
              <w:spacing w:after="0" w:line="276" w:lineRule="auto"/>
              <w:ind w:left="3" w:hangingChars="1" w:hanging="3"/>
              <w:jc w:val="both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 </w:t>
            </w:r>
          </w:p>
        </w:tc>
        <w:tc>
          <w:tcPr>
            <w:tcW w:w="3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Hoạt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học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:</w:t>
            </w:r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</w:p>
          <w:p w:rsidR="00042E9E" w:rsidRPr="00042E9E" w:rsidRDefault="00042E9E" w:rsidP="00042E9E">
            <w:pPr>
              <w:suppressAutoHyphens/>
              <w:spacing w:after="0" w:line="276" w:lineRule="auto"/>
              <w:ind w:left="3" w:hangingChars="1" w:hanging="3"/>
              <w:jc w:val="both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+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thay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đổi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hướng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theo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hiệu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lệnh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”  </w:t>
            </w:r>
          </w:p>
          <w:p w:rsidR="00042E9E" w:rsidRPr="00042E9E" w:rsidRDefault="00042E9E" w:rsidP="00042E9E">
            <w:pPr>
              <w:suppressAutoHyphens/>
              <w:spacing w:after="0" w:line="276" w:lineRule="auto"/>
              <w:ind w:left="3" w:hangingChars="1" w:hanging="3"/>
              <w:jc w:val="both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-TCVĐ: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kéo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co</w:t>
            </w:r>
          </w:p>
          <w:p w:rsidR="00042E9E" w:rsidRPr="00042E9E" w:rsidRDefault="00042E9E" w:rsidP="00042E9E">
            <w:pPr>
              <w:tabs>
                <w:tab w:val="left" w:pos="2628"/>
                <w:tab w:val="left" w:pos="6228"/>
              </w:tabs>
              <w:suppressAutoHyphens/>
              <w:spacing w:after="0" w:line="276" w:lineRule="auto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HĐNT: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tự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do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trẻ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kiểu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đi</w:t>
            </w:r>
            <w:proofErr w:type="spellEnd"/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Arial" w:hAnsi="Times New Roman" w:cs="Times New Roman"/>
                <w:position w:val="-1"/>
                <w:sz w:val="28"/>
                <w:szCs w:val="28"/>
              </w:rPr>
            </w:pPr>
          </w:p>
        </w:tc>
      </w:tr>
      <w:tr w:rsidR="00042E9E" w:rsidRPr="00042E9E" w:rsidTr="003414F9">
        <w:trPr>
          <w:trHeight w:val="134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MT5.Trẻ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phối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hợp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tay</w:t>
            </w:r>
            <w:proofErr w:type="spellEnd"/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mắt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trong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vận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: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tung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ném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đập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chuyền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bắt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bóng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</w:p>
        </w:tc>
        <w:tc>
          <w:tcPr>
            <w:tcW w:w="3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Hoạt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học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:</w:t>
            </w:r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Chuyền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bắt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bóng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qua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đầu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”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TCVĐ:Chạy</w:t>
            </w:r>
            <w:proofErr w:type="spellEnd"/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tiếp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cờ</w:t>
            </w:r>
            <w:proofErr w:type="spellEnd"/>
          </w:p>
        </w:tc>
        <w:tc>
          <w:tcPr>
            <w:tcW w:w="3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Hoạt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học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:</w:t>
            </w:r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Chuyền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bắt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bóng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qua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đầu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”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TCVĐ:Chạy</w:t>
            </w:r>
            <w:proofErr w:type="spellEnd"/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tiếp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cờ</w:t>
            </w:r>
            <w:proofErr w:type="spellEnd"/>
          </w:p>
          <w:p w:rsidR="00042E9E" w:rsidRPr="00042E9E" w:rsidRDefault="00042E9E" w:rsidP="00042E9E">
            <w:pPr>
              <w:tabs>
                <w:tab w:val="left" w:pos="2628"/>
                <w:tab w:val="left" w:pos="6228"/>
              </w:tabs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H    HĐNT: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tự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do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chuyền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bắt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bóng</w:t>
            </w:r>
            <w:proofErr w:type="spellEnd"/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qua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đầu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  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đầu</w:t>
            </w:r>
            <w:proofErr w:type="spellEnd"/>
          </w:p>
        </w:tc>
      </w:tr>
      <w:tr w:rsidR="00042E9E" w:rsidRPr="00042E9E" w:rsidTr="003414F9">
        <w:trPr>
          <w:trHeight w:val="187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jc w:val="center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lastRenderedPageBreak/>
              <w:t xml:space="preserve">MT6.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Trẻ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thể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hiện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nhanh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mạnh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khéo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trong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vận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thực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hiện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bài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tập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tổng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hợp</w:t>
            </w:r>
            <w:proofErr w:type="spellEnd"/>
          </w:p>
        </w:tc>
        <w:tc>
          <w:tcPr>
            <w:tcW w:w="3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Bò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bằng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bàn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tay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bàn</w:t>
            </w:r>
            <w:proofErr w:type="spellEnd"/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chân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4m-5m. 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-TC: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kéo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co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3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Hoạt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học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:</w:t>
            </w:r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+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Bò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bằng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bàn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tay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bàn</w:t>
            </w:r>
            <w:proofErr w:type="spellEnd"/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chân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4m-5m. 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-TCVĐ: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kéo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co</w:t>
            </w:r>
          </w:p>
          <w:p w:rsidR="00042E9E" w:rsidRPr="00042E9E" w:rsidRDefault="00042E9E" w:rsidP="00042E9E">
            <w:pPr>
              <w:tabs>
                <w:tab w:val="left" w:pos="2628"/>
                <w:tab w:val="left" w:pos="6228"/>
              </w:tabs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+</w:t>
            </w: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HĐNT: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Bò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bằng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bàn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tay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bàn</w:t>
            </w:r>
            <w:proofErr w:type="spellEnd"/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chân</w:t>
            </w:r>
            <w:proofErr w:type="spellEnd"/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</w:tr>
      <w:tr w:rsidR="00042E9E" w:rsidRPr="00042E9E" w:rsidTr="003414F9">
        <w:trPr>
          <w:trHeight w:val="14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E9E" w:rsidRPr="00042E9E" w:rsidRDefault="00042E9E" w:rsidP="00042E9E">
            <w:pPr>
              <w:suppressAutoHyphens/>
              <w:spacing w:after="0" w:line="276" w:lineRule="auto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MT8.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Phối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hợp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được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cử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bàn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tay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ngón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tay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phối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hợp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tay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mắt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trong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một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số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hoạt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: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Vẽ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sao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chép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hình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cắt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dán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xếp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chồng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cài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cởi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cúc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xâu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dây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kéo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khóa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042E9E" w:rsidRPr="00042E9E" w:rsidRDefault="00042E9E" w:rsidP="00042E9E">
            <w:pPr>
              <w:suppressAutoHyphens/>
              <w:spacing w:after="0" w:line="276" w:lineRule="auto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3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tabs>
                <w:tab w:val="left" w:pos="232"/>
              </w:tabs>
              <w:suppressAutoHyphens/>
              <w:spacing w:after="0" w:line="276" w:lineRule="auto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Vẽ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hình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tô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đồ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theo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nét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</w:p>
          <w:p w:rsidR="00042E9E" w:rsidRPr="00042E9E" w:rsidRDefault="00042E9E" w:rsidP="00042E9E">
            <w:pPr>
              <w:numPr>
                <w:ilvl w:val="0"/>
                <w:numId w:val="2"/>
              </w:numPr>
              <w:tabs>
                <w:tab w:val="left" w:pos="232"/>
              </w:tabs>
              <w:suppressAutoHyphens/>
              <w:spacing w:after="0" w:line="276" w:lineRule="auto"/>
              <w:ind w:leftChars="-1" w:left="1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Xé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cắt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theo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đường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viền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của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hình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vẽ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</w:p>
          <w:p w:rsidR="00042E9E" w:rsidRPr="00042E9E" w:rsidRDefault="00042E9E" w:rsidP="00042E9E">
            <w:pPr>
              <w:numPr>
                <w:ilvl w:val="0"/>
                <w:numId w:val="2"/>
              </w:numPr>
              <w:tabs>
                <w:tab w:val="left" w:pos="232"/>
              </w:tabs>
              <w:suppressAutoHyphens/>
              <w:spacing w:after="0" w:line="276" w:lineRule="auto"/>
              <w:ind w:leftChars="-1" w:left="1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Xếp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chồng</w:t>
            </w:r>
            <w:proofErr w:type="spellEnd"/>
          </w:p>
          <w:p w:rsidR="00042E9E" w:rsidRPr="00042E9E" w:rsidRDefault="00042E9E" w:rsidP="00042E9E">
            <w:pPr>
              <w:suppressAutoHyphens/>
              <w:spacing w:after="0" w:line="276" w:lineRule="auto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Cài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cởi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cúc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kéo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khoá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(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phéc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mơ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tuya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),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xâu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luồn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buộc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dây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</w:p>
          <w:p w:rsidR="00042E9E" w:rsidRPr="00042E9E" w:rsidRDefault="00042E9E" w:rsidP="00042E9E">
            <w:pPr>
              <w:suppressAutoHyphens/>
              <w:spacing w:after="0" w:line="276" w:lineRule="auto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Ghép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dán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hình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đã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cắt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theo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mẫu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</w:p>
          <w:p w:rsidR="00042E9E" w:rsidRPr="00042E9E" w:rsidRDefault="00042E9E" w:rsidP="00042E9E">
            <w:pPr>
              <w:tabs>
                <w:tab w:val="left" w:pos="252"/>
              </w:tabs>
              <w:suppressAutoHyphens/>
              <w:spacing w:after="0" w:line="276" w:lineRule="auto"/>
              <w:ind w:left="3" w:hangingChars="1" w:hanging="3"/>
              <w:jc w:val="both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Xé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cắt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đường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vòng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 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cung</w:t>
            </w:r>
            <w:proofErr w:type="spellEnd"/>
            <w:proofErr w:type="gramEnd"/>
          </w:p>
        </w:tc>
        <w:tc>
          <w:tcPr>
            <w:tcW w:w="3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jc w:val="both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042E9E" w:rsidRPr="00042E9E" w:rsidRDefault="00042E9E" w:rsidP="00042E9E">
            <w:pPr>
              <w:suppressAutoHyphens/>
              <w:spacing w:after="0" w:line="276" w:lineRule="auto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Trẻ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biết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Cài</w:t>
            </w:r>
            <w:proofErr w:type="spellEnd"/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cởi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cúc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kéo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khoá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(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phéc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mơ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tuya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),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xâu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luồn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buộc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dây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jc w:val="both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jc w:val="both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jc w:val="both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</w:tr>
      <w:tr w:rsidR="00042E9E" w:rsidRPr="00042E9E" w:rsidTr="003414F9">
        <w:trPr>
          <w:trHeight w:val="455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*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Giao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dục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dinh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dưỡng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sức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khỏe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:</w:t>
            </w:r>
            <w:proofErr w:type="gramEnd"/>
          </w:p>
          <w:p w:rsidR="00042E9E" w:rsidRPr="00042E9E" w:rsidRDefault="00042E9E" w:rsidP="00042E9E">
            <w:pPr>
              <w:suppressAutoHyphens/>
              <w:spacing w:after="0" w:line="276" w:lineRule="auto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MT9.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Lựa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chọn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được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một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số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thực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phẩm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khi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được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gọi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tên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nhóm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</w:p>
        </w:tc>
        <w:tc>
          <w:tcPr>
            <w:tcW w:w="3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numPr>
                <w:ilvl w:val="0"/>
                <w:numId w:val="1"/>
              </w:numPr>
              <w:tabs>
                <w:tab w:val="left" w:pos="252"/>
              </w:tabs>
              <w:suppressAutoHyphens/>
              <w:spacing w:after="0" w:line="276" w:lineRule="auto"/>
              <w:ind w:leftChars="-1" w:left="1" w:hangingChars="1" w:hanging="3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</w:pP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Nhận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biết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phân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loại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một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số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thực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phẩm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thông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thường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theo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4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nhóm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thực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phẩm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.</w:t>
            </w:r>
          </w:p>
          <w:p w:rsidR="00042E9E" w:rsidRPr="00042E9E" w:rsidRDefault="00042E9E" w:rsidP="00042E9E">
            <w:pPr>
              <w:numPr>
                <w:ilvl w:val="0"/>
                <w:numId w:val="1"/>
              </w:numPr>
              <w:tabs>
                <w:tab w:val="left" w:pos="128"/>
              </w:tabs>
              <w:suppressAutoHyphens/>
              <w:spacing w:after="0" w:line="276" w:lineRule="auto"/>
              <w:ind w:leftChars="-1" w:left="1" w:hangingChars="1" w:hanging="3"/>
              <w:contextualSpacing/>
              <w:outlineLvl w:val="0"/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</w:pP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Thực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phẩm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giàu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chất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đạm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: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thịt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cá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...</w:t>
            </w:r>
          </w:p>
          <w:p w:rsidR="00042E9E" w:rsidRPr="00042E9E" w:rsidRDefault="00042E9E" w:rsidP="00042E9E">
            <w:pPr>
              <w:numPr>
                <w:ilvl w:val="0"/>
                <w:numId w:val="1"/>
              </w:numPr>
              <w:tabs>
                <w:tab w:val="left" w:pos="128"/>
              </w:tabs>
              <w:suppressAutoHyphens/>
              <w:spacing w:after="0" w:line="276" w:lineRule="auto"/>
              <w:ind w:leftChars="-1" w:left="1" w:hangingChars="1" w:hanging="3"/>
              <w:contextualSpacing/>
              <w:outlineLvl w:val="0"/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</w:pP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Thực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phẩm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giàu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chất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béo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dầu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lạc,mỡ</w:t>
            </w:r>
            <w:proofErr w:type="spellEnd"/>
            <w:proofErr w:type="gram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vật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 .</w:t>
            </w:r>
          </w:p>
          <w:p w:rsidR="00042E9E" w:rsidRPr="00042E9E" w:rsidRDefault="00042E9E" w:rsidP="00042E9E">
            <w:pPr>
              <w:numPr>
                <w:ilvl w:val="0"/>
                <w:numId w:val="1"/>
              </w:numPr>
              <w:tabs>
                <w:tab w:val="left" w:pos="128"/>
              </w:tabs>
              <w:suppressAutoHyphens/>
              <w:spacing w:after="0" w:line="276" w:lineRule="auto"/>
              <w:ind w:leftChars="-1" w:left="1" w:hangingChars="1" w:hanging="3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Thực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phẩm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giàu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chất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bột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: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gạo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ngô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khoai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sắn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bột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mỳ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, ...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jc w:val="both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Thực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phẩm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giàu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vitamin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muối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khoáng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;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hoa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quả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...</w:t>
            </w:r>
          </w:p>
        </w:tc>
        <w:tc>
          <w:tcPr>
            <w:tcW w:w="3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jc w:val="both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hoạt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ăn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: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giáo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dục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trẻ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biết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bữa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ăn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trong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ngày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ích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lợi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của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ăn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uống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đủ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lượng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đủ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chất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. 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Giúp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trẻ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biết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được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lợi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ích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của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nhóm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thực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phẩm</w:t>
            </w:r>
            <w:proofErr w:type="spellEnd"/>
          </w:p>
        </w:tc>
      </w:tr>
      <w:tr w:rsidR="00042E9E" w:rsidRPr="00042E9E" w:rsidTr="003414F9">
        <w:trPr>
          <w:cantSplit/>
          <w:trHeight w:val="2925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E9E" w:rsidRPr="00042E9E" w:rsidRDefault="00042E9E" w:rsidP="00042E9E">
            <w:pPr>
              <w:suppressAutoHyphens/>
              <w:spacing w:after="0" w:line="276" w:lineRule="auto"/>
              <w:ind w:left="3" w:hangingChars="1" w:hanging="3"/>
              <w:jc w:val="both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lastRenderedPageBreak/>
              <w:t xml:space="preserve">MT10.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Nói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được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tên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một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số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món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ăn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hàng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ngày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dạng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chế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biến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đơn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giản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. </w:t>
            </w:r>
          </w:p>
          <w:p w:rsidR="00042E9E" w:rsidRPr="00042E9E" w:rsidRDefault="00042E9E" w:rsidP="00042E9E">
            <w:pPr>
              <w:suppressAutoHyphens/>
              <w:spacing w:after="0" w:line="276" w:lineRule="auto"/>
              <w:ind w:left="3" w:hangingChars="1" w:hanging="3"/>
              <w:jc w:val="both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Kể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đúng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tên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một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số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thực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phẩm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món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ăn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quen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thuộc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: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rau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có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thể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luộc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nấu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canh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; 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thịt</w:t>
            </w:r>
            <w:proofErr w:type="spellEnd"/>
            <w:r w:rsidRPr="00042E9E">
              <w:rPr>
                <w:rFonts w:ascii="Times New Roman" w:eastAsia="Arial" w:hAnsi="Times New Roman" w:cs="Times New Roman"/>
                <w:position w:val="-1"/>
                <w:sz w:val="28"/>
                <w:szCs w:val="28"/>
              </w:rPr>
              <w:t> </w:t>
            </w: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có</w:t>
            </w:r>
            <w:proofErr w:type="spellEnd"/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thể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luộc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rán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kho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;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gạo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nấu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cơm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nấu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cháo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...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Làm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quen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với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một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số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thao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đơn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giản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trong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chế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biến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một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số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món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ăn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thức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uống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Kể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đúng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tên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một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số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thực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phẩm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món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ăn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quen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thuộc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: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rau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có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thể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luộc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nấu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canh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; 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thịt</w:t>
            </w:r>
            <w:proofErr w:type="spellEnd"/>
            <w:r w:rsidRPr="00042E9E">
              <w:rPr>
                <w:rFonts w:ascii="Times New Roman" w:eastAsia="Arial" w:hAnsi="Times New Roman" w:cs="Times New Roman"/>
                <w:position w:val="-1"/>
                <w:sz w:val="28"/>
                <w:szCs w:val="28"/>
              </w:rPr>
              <w:t> </w:t>
            </w: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có</w:t>
            </w:r>
            <w:proofErr w:type="spellEnd"/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thể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luộc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rán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kho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;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gạo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nấu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cơm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nấu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cháo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...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jc w:val="both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</w:tr>
      <w:tr w:rsidR="00042E9E" w:rsidRPr="00042E9E" w:rsidTr="003414F9">
        <w:trPr>
          <w:cantSplit/>
          <w:trHeight w:val="285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MT</w:t>
            </w:r>
            <w:r w:rsidRPr="00042E9E">
              <w:rPr>
                <w:rFonts w:ascii="Times New Roman" w:eastAsia="Times New Roman" w:hAnsi="Times New Roman" w:cs="Times New Roman"/>
                <w:spacing w:val="-6"/>
                <w:position w:val="-1"/>
                <w:sz w:val="28"/>
                <w:szCs w:val="28"/>
                <w:lang w:val="nl-NL"/>
              </w:rPr>
              <w:t xml:space="preserve">12. </w:t>
            </w:r>
            <w:r w:rsidRPr="00042E9E">
              <w:rPr>
                <w:rFonts w:ascii="Times New Roman" w:eastAsia="Times New Roman" w:hAnsi="Times New Roman" w:cs="Times New Roman"/>
                <w:spacing w:val="-6"/>
                <w:position w:val="-1"/>
                <w:sz w:val="28"/>
                <w:szCs w:val="28"/>
                <w:lang w:val="vi-VN"/>
              </w:rPr>
              <w:t>Thực hiện được một số việc đơn giản:</w:t>
            </w: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vi-VN"/>
              </w:rPr>
              <w:t>Tự rửa tay</w:t>
            </w: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nl-NL"/>
              </w:rPr>
              <w:t xml:space="preserve">, </w:t>
            </w: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vi-VN"/>
              </w:rPr>
              <w:t>Tự lau mặt, đánh răng.</w:t>
            </w: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nl-NL"/>
              </w:rPr>
              <w:t xml:space="preserve"> T</w:t>
            </w: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vi-VN"/>
              </w:rPr>
              <w:t>ự thay quần, áo</w:t>
            </w: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nl-NL"/>
              </w:rPr>
              <w:t>.</w:t>
            </w: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vi-VN"/>
              </w:rPr>
              <w:t xml:space="preserve"> Đi vệ sinh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276" w:lineRule="auto"/>
              <w:ind w:leftChars="-1" w:left="1" w:hangingChars="1" w:hanging="3"/>
              <w:jc w:val="both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nl-NL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nl-NL"/>
              </w:rPr>
              <w:t>- Tập luyện kĩ năng: đánh răng, lau mặt, rửa tay bằng xà phòng.</w:t>
            </w:r>
          </w:p>
          <w:p w:rsidR="00042E9E" w:rsidRPr="00042E9E" w:rsidRDefault="00042E9E" w:rsidP="00042E9E">
            <w:pPr>
              <w:numPr>
                <w:ilvl w:val="0"/>
                <w:numId w:val="5"/>
              </w:numPr>
              <w:tabs>
                <w:tab w:val="left" w:pos="252"/>
              </w:tabs>
              <w:suppressAutoHyphens/>
              <w:spacing w:after="0" w:line="276" w:lineRule="auto"/>
              <w:ind w:leftChars="-1" w:left="1" w:hangingChars="1" w:hanging="3"/>
              <w:jc w:val="both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nl-NL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nl-NL"/>
              </w:rPr>
              <w:t>Đi vệ sinh đúng nơi quy định, sử dụng đồ dùng vệ sinh đúng cách.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nl-NL"/>
              </w:rPr>
              <w:t>- Kỹ năng sống: Hướng dẫn trẻ xếp quần áo. Hướng dẫn trẻ tự mặc quần áo.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276" w:lineRule="auto"/>
              <w:ind w:leftChars="-1" w:left="1" w:hangingChars="1" w:hanging="3"/>
              <w:jc w:val="both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nl-NL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Hoạt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vệ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sinh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:</w:t>
            </w:r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giúp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trẻ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có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kỹ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năng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tự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phục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vụ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bản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thân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: </w:t>
            </w: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nl-NL"/>
              </w:rPr>
              <w:t>đánh răng, lau mặt, rửa tay bằng xà phòng, đi vệ sinh đúng nơi quy định, sử dụng đồ dùng vệ sinh đúng cách.</w:t>
            </w:r>
          </w:p>
          <w:p w:rsidR="00042E9E" w:rsidRPr="00042E9E" w:rsidRDefault="00042E9E" w:rsidP="00042E9E">
            <w:pPr>
              <w:suppressAutoHyphens/>
              <w:spacing w:after="0" w:line="276" w:lineRule="auto"/>
              <w:ind w:leftChars="-1" w:left="1" w:hangingChars="1" w:hanging="3"/>
              <w:jc w:val="both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nl-NL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nl-NL"/>
              </w:rPr>
              <w:t>- Hoạt động góc, mọi lúc mọi nơi: Dạy trẻ biết kĩ năng  mặc quần áo, xếp quần áo</w:t>
            </w:r>
          </w:p>
        </w:tc>
      </w:tr>
      <w:tr w:rsidR="00042E9E" w:rsidRPr="00042E9E" w:rsidTr="003414F9">
        <w:trPr>
          <w:cantSplit/>
        </w:trPr>
        <w:tc>
          <w:tcPr>
            <w:tcW w:w="1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240" w:lineRule="auto"/>
              <w:ind w:left="3" w:hangingChars="1" w:hanging="3"/>
              <w:jc w:val="center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LĨNH VỰC PHÁT TRIỂN NHẬN THỨC</w:t>
            </w:r>
          </w:p>
        </w:tc>
      </w:tr>
      <w:tr w:rsidR="00042E9E" w:rsidRPr="00042E9E" w:rsidTr="003414F9">
        <w:trPr>
          <w:cantSplit/>
          <w:trHeight w:val="270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MT24.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Phối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hợp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giác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quan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để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quan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xem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xét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thảo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luận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về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sự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vật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hiện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tượng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thảo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luận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về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đặc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điểm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của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đối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tượng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,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E9E" w:rsidRPr="00042E9E" w:rsidRDefault="00042E9E" w:rsidP="00042E9E">
            <w:pPr>
              <w:suppressAutoHyphens/>
              <w:spacing w:after="0" w:line="276" w:lineRule="auto"/>
              <w:ind w:left="3" w:hangingChars="1" w:hanging="3"/>
              <w:jc w:val="both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Chức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năng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giác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quan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bộ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phận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khác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của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cơ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thể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.    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jc w:val="both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Bé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cần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gì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để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lớn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lên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khỏe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mạnh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Hoạt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học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:</w:t>
            </w:r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</w:p>
          <w:p w:rsidR="00042E9E" w:rsidRPr="00042E9E" w:rsidRDefault="00042E9E" w:rsidP="00042E9E">
            <w:pPr>
              <w:suppressAutoHyphens/>
              <w:spacing w:after="0" w:line="276" w:lineRule="auto"/>
              <w:ind w:left="3" w:hangingChars="1" w:hanging="3"/>
              <w:jc w:val="both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Sự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kì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diệu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của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giác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quan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.    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Bé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cần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gì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để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lớn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lên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khỏe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mạnh</w:t>
            </w:r>
            <w:proofErr w:type="spellEnd"/>
          </w:p>
        </w:tc>
      </w:tr>
      <w:tr w:rsidR="00042E9E" w:rsidRPr="00042E9E" w:rsidTr="003414F9">
        <w:trPr>
          <w:cantSplit/>
          <w:trHeight w:val="3640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*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Nhận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biết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vị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trí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trong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không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gian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định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hướng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thời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gian</w:t>
            </w:r>
            <w:proofErr w:type="spellEnd"/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MT44.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Sử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dụng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lời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nói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hành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để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chỉ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vị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trí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của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đồ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vật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so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với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vật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làm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chuẩn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Phân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biệt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phía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phải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phía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của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bạn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khác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. 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042E9E" w:rsidRPr="00042E9E" w:rsidRDefault="00042E9E" w:rsidP="00042E9E">
            <w:pPr>
              <w:numPr>
                <w:ilvl w:val="0"/>
                <w:numId w:val="1"/>
              </w:numPr>
              <w:suppressAutoHyphens/>
              <w:spacing w:after="0" w:line="1" w:lineRule="atLeast"/>
              <w:ind w:leftChars="-1" w:left="1" w:hangingChars="1" w:hanging="3"/>
              <w:contextualSpacing/>
              <w:outlineLvl w:val="0"/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</w:pP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Phân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biệt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phía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trên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phía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dưới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phía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trước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phía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sau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của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đối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tượng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có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sự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định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hướng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Hoạt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học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: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Phân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biệt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phía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phải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phía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của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bạn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khác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Phân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biệt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phía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trên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phía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dưới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phía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trước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phía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sau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của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đối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tượng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có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sự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định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hướng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hoạt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chiều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: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Phân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biệt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phía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phải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phía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của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bạn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khác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</w:p>
        </w:tc>
      </w:tr>
      <w:tr w:rsidR="00042E9E" w:rsidRPr="00042E9E" w:rsidTr="003414F9">
        <w:trPr>
          <w:trHeight w:val="1710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lastRenderedPageBreak/>
              <w:t xml:space="preserve">*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Khám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phá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xã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hội</w:t>
            </w:r>
            <w:proofErr w:type="spellEnd"/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MT47.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Nói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đúng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họ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tên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ngày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sinh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giới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tính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của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bản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thân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khi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được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hỏi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trò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chuyện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jc w:val="both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Bé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giới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thiệu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về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mình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jc w:val="both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jc w:val="both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jc w:val="both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jc w:val="both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jc w:val="both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HĐH: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Bé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biết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tự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giới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thiệu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về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mình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như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: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Họ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tên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ngày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sinh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giới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tính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đặc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điểm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bên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ngoài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sở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thích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của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bản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thân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vị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trí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của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trẻ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trong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gia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đình</w:t>
            </w:r>
            <w:proofErr w:type="spellEnd"/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HĐH: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Bé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biết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tên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đặc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điểm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của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bạn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trong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lớp</w:t>
            </w:r>
            <w:proofErr w:type="spellEnd"/>
          </w:p>
        </w:tc>
      </w:tr>
      <w:tr w:rsidR="00042E9E" w:rsidRPr="00042E9E" w:rsidTr="003414F9">
        <w:trPr>
          <w:trHeight w:val="210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MT54.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Kể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tên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một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số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lễ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hội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nói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về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hoạt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nổi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bật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của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những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dịp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lễ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hội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jc w:val="both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Ngày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hội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của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của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mẹ</w:t>
            </w:r>
            <w:proofErr w:type="spellEnd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...(</w:t>
            </w:r>
            <w:proofErr w:type="spellStart"/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Ngày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20/10)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Hoạt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học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: 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Ngày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hội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của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của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mẹ</w:t>
            </w:r>
            <w:proofErr w:type="spellEnd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...(</w:t>
            </w:r>
            <w:proofErr w:type="spellStart"/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Ngày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20/10)</w:t>
            </w:r>
          </w:p>
        </w:tc>
      </w:tr>
      <w:tr w:rsidR="00042E9E" w:rsidRPr="00042E9E" w:rsidTr="003414F9">
        <w:tc>
          <w:tcPr>
            <w:tcW w:w="1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E9E" w:rsidRPr="00042E9E" w:rsidRDefault="00042E9E" w:rsidP="00042E9E">
            <w:pPr>
              <w:suppressAutoHyphens/>
              <w:spacing w:after="0" w:line="1" w:lineRule="atLeast"/>
              <w:jc w:val="center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LĨNH VỰC PHÁT TRIỂN NGÔN NGỮ</w:t>
            </w:r>
          </w:p>
        </w:tc>
      </w:tr>
      <w:tr w:rsidR="00042E9E" w:rsidRPr="00042E9E" w:rsidTr="003414F9">
        <w:trPr>
          <w:trHeight w:val="1575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* </w:t>
            </w:r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Nghe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hiểu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lời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nói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: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MT58.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Lắng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nghe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nhận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xét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ý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kiến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của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người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đối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thoại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.  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jc w:val="right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Nói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thể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hiện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cử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chỉ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điệu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bộ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nét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mặt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phù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hợp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với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yêu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cầu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hoàn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cảnh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giao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tiếp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Hoạt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mọi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lúc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mọi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:</w:t>
            </w:r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Trẻ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biết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nói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thể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hiện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cử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chỉ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điệu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bộ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nét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mặt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phù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hợp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với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yêu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cầu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hoàn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cảnh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giao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tiếp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</w:p>
        </w:tc>
      </w:tr>
      <w:tr w:rsidR="00042E9E" w:rsidRPr="00042E9E" w:rsidTr="003414F9">
        <w:trPr>
          <w:trHeight w:val="3210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*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Sử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dụng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lời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nói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trong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cuộc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sống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hàng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ngày</w:t>
            </w:r>
            <w:proofErr w:type="spellEnd"/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MT </w:t>
            </w: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63.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Đọc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biểu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cảm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bài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thơ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đồng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dao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cao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dao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…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jc w:val="right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jc w:val="right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Biết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lắng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nghe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đọc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biểu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cảm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một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số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bài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thơ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ca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dao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đồng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dao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tục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ngữ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câu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đố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hò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vè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phù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hợp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với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chủ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đề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phù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hợp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tuổi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Hoạt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học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:</w:t>
            </w:r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Thơ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:“Tay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ngoan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”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Chơi,hoạt</w:t>
            </w:r>
            <w:proofErr w:type="spellEnd"/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ở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góc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: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đọc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bài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thơ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“Tay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ngoan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”...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Hoạt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chiều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đón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trẻ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:</w:t>
            </w:r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Cho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trẻ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luyện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đọc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bài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thơ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“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lời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bé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”, “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Đôi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tay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của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bé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”, “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những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con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mắt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”...  ;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bài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đồng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dao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ca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dao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...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trong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chủ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đề</w:t>
            </w:r>
            <w:proofErr w:type="spellEnd"/>
          </w:p>
        </w:tc>
      </w:tr>
      <w:tr w:rsidR="00042E9E" w:rsidRPr="00042E9E" w:rsidTr="003414F9">
        <w:trPr>
          <w:trHeight w:val="345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MT64.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Kể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có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thay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đổi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một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tình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tiết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như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thay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tên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nhân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vật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thay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đổi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kết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thúc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thêm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bớt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sự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kiện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...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trong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nội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dung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truyện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numPr>
                <w:ilvl w:val="0"/>
                <w:numId w:val="3"/>
              </w:numPr>
              <w:suppressAutoHyphens/>
              <w:spacing w:after="0" w:line="276" w:lineRule="auto"/>
              <w:ind w:leftChars="-1" w:left="1" w:hangingChars="1" w:hanging="3"/>
              <w:jc w:val="both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Kể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truyện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đã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được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nghe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theo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trình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tự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câu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truyện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có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thay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đổi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một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tình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tiết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như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thay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tên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nhân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vật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thay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đổi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kết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thúc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thêm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bớt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sự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kiện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...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trong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nội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dung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truyện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Kể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chuyện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sáng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tạo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Hoạt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chiều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:</w:t>
            </w:r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Truyện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: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Câu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chuyện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tay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tay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phải</w:t>
            </w:r>
            <w:proofErr w:type="spellEnd"/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,</w:t>
            </w:r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hoạt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ở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góc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: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Xem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sách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truyện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kể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chuyện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theo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đồ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vật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theo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tranh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truyện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theo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chủ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đề</w:t>
            </w:r>
            <w:proofErr w:type="spellEnd"/>
          </w:p>
        </w:tc>
      </w:tr>
      <w:tr w:rsidR="00042E9E" w:rsidRPr="00042E9E" w:rsidTr="003414F9">
        <w:trPr>
          <w:trHeight w:val="765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Làm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quen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với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việc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đọc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–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viết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lastRenderedPageBreak/>
              <w:t xml:space="preserve">MT75.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Nhận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dạng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chữ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trong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bảng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chữ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tiếng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Việt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Nhận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dạng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chữ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a,ă</w:t>
            </w:r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,â</w:t>
            </w:r>
            <w:proofErr w:type="spellEnd"/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Hoạt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học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:</w:t>
            </w:r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Trẻ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làm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quen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chữ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a,ă,â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lastRenderedPageBreak/>
              <w:t xml:space="preserve">- 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Chơi,hoạt</w:t>
            </w:r>
            <w:proofErr w:type="spellEnd"/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ở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góc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: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Ghép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từ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dưới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tranh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tìm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cài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a,ă,â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trong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bài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thơ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“ Tay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ngoan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”,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đôi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mắt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của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em</w:t>
            </w:r>
            <w:proofErr w:type="spellEnd"/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Trò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chữ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a,ă</w:t>
            </w:r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,â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 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Hoạt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chiều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:</w:t>
            </w:r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ôn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chữ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a,ă,â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;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trò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với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chữ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cái</w:t>
            </w:r>
            <w:proofErr w:type="spellEnd"/>
          </w:p>
        </w:tc>
      </w:tr>
      <w:tr w:rsidR="00042E9E" w:rsidRPr="00042E9E" w:rsidTr="003414F9">
        <w:tc>
          <w:tcPr>
            <w:tcW w:w="1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tabs>
                <w:tab w:val="center" w:pos="5382"/>
              </w:tabs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lastRenderedPageBreak/>
              <w:t xml:space="preserve">                             LĨNH VỰC PHÁT TRIỂN TÌNH CẢM VÀ KỸ NĂNG XÃ HỘI</w:t>
            </w:r>
          </w:p>
        </w:tc>
      </w:tr>
      <w:tr w:rsidR="00042E9E" w:rsidRPr="00042E9E" w:rsidTr="003414F9">
        <w:trPr>
          <w:trHeight w:val="1678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*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Thể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hiện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ý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thức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về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bản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thân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:</w:t>
            </w:r>
          </w:p>
          <w:p w:rsidR="00042E9E" w:rsidRPr="00042E9E" w:rsidRDefault="00042E9E" w:rsidP="00042E9E">
            <w:pPr>
              <w:suppressAutoHyphens/>
              <w:spacing w:after="0" w:line="276" w:lineRule="auto"/>
              <w:ind w:left="3" w:hangingChars="1" w:hanging="3"/>
              <w:jc w:val="both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MT80.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Nói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được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họ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tên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tuổi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giới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tính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của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bản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thân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tên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bố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mẹ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địa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chỉ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hoặc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điện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thoại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E9E" w:rsidRPr="00042E9E" w:rsidRDefault="00042E9E" w:rsidP="00042E9E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Chars="-1" w:left="1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Nói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được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họ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tên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tuổi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giới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tính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của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bản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thân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tên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bố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mẹ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địa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chỉ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hoặc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điện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thoại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</w:p>
          <w:p w:rsidR="00042E9E" w:rsidRPr="00042E9E" w:rsidRDefault="00042E9E" w:rsidP="00042E9E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Chars="-1" w:left="1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Nói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được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 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điều</w:t>
            </w:r>
            <w:proofErr w:type="spellEnd"/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bé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thích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không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thích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.,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những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việc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bé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làm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được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 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 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việc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gì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 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bé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không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làm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được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</w:p>
          <w:p w:rsidR="00042E9E" w:rsidRPr="00042E9E" w:rsidRDefault="00042E9E" w:rsidP="00042E9E">
            <w:pPr>
              <w:tabs>
                <w:tab w:val="left" w:pos="188"/>
                <w:tab w:val="left" w:pos="3600"/>
              </w:tabs>
              <w:suppressAutoHyphens/>
              <w:spacing w:after="0" w:line="1" w:lineRule="atLeast"/>
              <w:ind w:left="3" w:hangingChars="1" w:hanging="3"/>
              <w:jc w:val="both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Nói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được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mình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có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điểm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gì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giống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khác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bạn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(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dáng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vẻ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bên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ngoài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giới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 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tính</w:t>
            </w:r>
            <w:proofErr w:type="spellEnd"/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sở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thích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khả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năng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).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E9E" w:rsidRPr="00042E9E" w:rsidRDefault="00042E9E" w:rsidP="00042E9E">
            <w:pPr>
              <w:tabs>
                <w:tab w:val="left" w:pos="188"/>
                <w:tab w:val="left" w:pos="3600"/>
              </w:tabs>
              <w:suppressAutoHyphens/>
              <w:spacing w:after="0" w:line="1" w:lineRule="atLeast"/>
              <w:ind w:left="3" w:hangingChars="1" w:hanging="3"/>
              <w:jc w:val="both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HĐH: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Bé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tự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giới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thiệu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về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mình</w:t>
            </w:r>
            <w:proofErr w:type="spellEnd"/>
          </w:p>
          <w:p w:rsidR="00042E9E" w:rsidRPr="00042E9E" w:rsidRDefault="00042E9E" w:rsidP="00042E9E">
            <w:pPr>
              <w:suppressAutoHyphens/>
              <w:spacing w:after="0" w:line="1" w:lineRule="atLeast"/>
              <w:ind w:leftChars="-1" w:left="1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nl-NL" w:bidi="he-IL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nl-NL" w:bidi="he-IL"/>
              </w:rPr>
              <w:t>- Hoạt động trong các hoạt động trong ngày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Chars="-1" w:left="1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nl-NL" w:bidi="he-IL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nl-NL" w:bidi="he-IL"/>
              </w:rPr>
              <w:t>- Mọi lúc mọi nơi</w:t>
            </w:r>
          </w:p>
          <w:p w:rsidR="00042E9E" w:rsidRPr="00042E9E" w:rsidRDefault="00042E9E" w:rsidP="00042E9E">
            <w:pPr>
              <w:tabs>
                <w:tab w:val="left" w:pos="188"/>
                <w:tab w:val="left" w:pos="3600"/>
              </w:tabs>
              <w:suppressAutoHyphens/>
              <w:spacing w:after="0" w:line="1" w:lineRule="atLeast"/>
              <w:ind w:left="3" w:hangingChars="1" w:hanging="3"/>
              <w:jc w:val="both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nl-NL" w:bidi="he-IL"/>
              </w:rPr>
              <w:t>- Hướng dẫn phụ huynh dạy trẻ ở nhà</w:t>
            </w: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</w:p>
          <w:p w:rsidR="00042E9E" w:rsidRPr="00042E9E" w:rsidRDefault="00042E9E" w:rsidP="00042E9E">
            <w:pPr>
              <w:tabs>
                <w:tab w:val="left" w:pos="188"/>
                <w:tab w:val="left" w:pos="3600"/>
              </w:tabs>
              <w:suppressAutoHyphens/>
              <w:spacing w:after="0" w:line="1" w:lineRule="atLeast"/>
              <w:ind w:left="3" w:hangingChars="1" w:hanging="3"/>
              <w:jc w:val="both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</w:tr>
      <w:tr w:rsidR="00042E9E" w:rsidRPr="00042E9E" w:rsidTr="003414F9">
        <w:trPr>
          <w:trHeight w:val="1678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spacing w:val="-10"/>
                <w:position w:val="-1"/>
                <w:sz w:val="28"/>
                <w:szCs w:val="28"/>
                <w:lang w:val="nl-NL"/>
              </w:rPr>
              <w:t>MT81. Nói được  điều bé thích, không thích., những việc bé làm được  và  việc gì  bé không làm được.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E9E" w:rsidRPr="00042E9E" w:rsidRDefault="00042E9E" w:rsidP="00042E9E">
            <w:pPr>
              <w:tabs>
                <w:tab w:val="left" w:pos="3600"/>
              </w:tabs>
              <w:suppressAutoHyphens/>
              <w:spacing w:after="0" w:line="276" w:lineRule="auto"/>
              <w:ind w:leftChars="-1" w:left="1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nl-NL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nl-NL"/>
              </w:rPr>
              <w:t>- Nói được sở thích, khả năng của bản thân.</w:t>
            </w:r>
          </w:p>
          <w:p w:rsidR="00042E9E" w:rsidRPr="00042E9E" w:rsidRDefault="00042E9E" w:rsidP="00042E9E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nl-NL"/>
              </w:rPr>
              <w:t>- Mạnh dạn, tự tin bày tỏ ý kiến.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E9E" w:rsidRPr="00042E9E" w:rsidRDefault="00042E9E" w:rsidP="00042E9E">
            <w:pPr>
              <w:tabs>
                <w:tab w:val="left" w:pos="188"/>
                <w:tab w:val="left" w:pos="3600"/>
              </w:tabs>
              <w:suppressAutoHyphens/>
              <w:spacing w:after="0" w:line="1" w:lineRule="atLeast"/>
              <w:ind w:left="3" w:hangingChars="1" w:hanging="3"/>
              <w:jc w:val="both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hoạt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trò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chuyện:trẻ</w:t>
            </w:r>
            <w:proofErr w:type="spellEnd"/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nói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được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sở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thích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khả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năng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của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bản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thân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.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Mạnh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dạn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tự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tin 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bày</w:t>
            </w:r>
            <w:proofErr w:type="spellEnd"/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tỏ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ý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kiến</w:t>
            </w:r>
            <w:proofErr w:type="spellEnd"/>
          </w:p>
        </w:tc>
      </w:tr>
      <w:tr w:rsidR="00042E9E" w:rsidRPr="00042E9E" w:rsidTr="003414F9">
        <w:trPr>
          <w:trHeight w:val="1200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MT82.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Nói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được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mình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có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điểm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gì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giống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khác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bạn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Điểm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giống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khác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nhau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của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mình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với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người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khác.dáng</w:t>
            </w:r>
            <w:proofErr w:type="spellEnd"/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vẻ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bên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ngoài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giới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tính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sở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thích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khả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năng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HĐH :</w:t>
            </w:r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Cơ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thể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tôi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bạn</w:t>
            </w:r>
            <w:proofErr w:type="spellEnd"/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hoạt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trò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chuyện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: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Trẻ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nói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được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điểm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giống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khác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nhau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của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mình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với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người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khác</w:t>
            </w:r>
            <w:proofErr w:type="spellEnd"/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Hoạt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mọi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lúc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mọi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nơi</w:t>
            </w:r>
            <w:proofErr w:type="spellEnd"/>
          </w:p>
        </w:tc>
      </w:tr>
      <w:tr w:rsidR="00042E9E" w:rsidRPr="00042E9E" w:rsidTr="003414F9">
        <w:trPr>
          <w:trHeight w:val="390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E9E" w:rsidRPr="00042E9E" w:rsidRDefault="00042E9E" w:rsidP="00042E9E">
            <w:pPr>
              <w:suppressAutoHyphens/>
              <w:spacing w:after="0" w:line="276" w:lineRule="auto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MT84.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Ứng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xử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phù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hợp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với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dưới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tính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của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bản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thân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(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Chỉ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số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28)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E9E" w:rsidRPr="00042E9E" w:rsidRDefault="00042E9E" w:rsidP="00042E9E">
            <w:pPr>
              <w:numPr>
                <w:ilvl w:val="0"/>
                <w:numId w:val="3"/>
              </w:numPr>
              <w:tabs>
                <w:tab w:val="left" w:pos="3600"/>
              </w:tabs>
              <w:suppressAutoHyphens/>
              <w:spacing w:after="0" w:line="276" w:lineRule="auto"/>
              <w:ind w:leftChars="-1" w:left="1" w:hangingChars="1" w:hanging="3"/>
              <w:contextualSpacing/>
              <w:outlineLvl w:val="0"/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</w:pP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</w:t>
            </w:r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họn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giải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thích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được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lý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do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chọn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trang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phục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phù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hợp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với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thời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tiết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(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Nóng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lạnh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khi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trời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mưa</w:t>
            </w:r>
            <w:proofErr w:type="spellEnd"/>
            <w:r w:rsidRPr="00042E9E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)</w:t>
            </w:r>
          </w:p>
          <w:p w:rsidR="00042E9E" w:rsidRPr="00042E9E" w:rsidRDefault="00042E9E" w:rsidP="00042E9E">
            <w:pPr>
              <w:tabs>
                <w:tab w:val="left" w:pos="3600"/>
              </w:tabs>
              <w:suppressAutoHyphens/>
              <w:spacing w:after="0" w:line="276" w:lineRule="auto"/>
              <w:ind w:left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Bạn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ngồi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khép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chân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khi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mặc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váy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bạn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trai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sẵn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sàng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giúp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lastRenderedPageBreak/>
              <w:t>đỡ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bạn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những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việc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năng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hơn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khi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được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đề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nghị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</w:p>
          <w:p w:rsidR="00042E9E" w:rsidRPr="00042E9E" w:rsidRDefault="00042E9E" w:rsidP="00042E9E">
            <w:pPr>
              <w:tabs>
                <w:tab w:val="left" w:pos="3600"/>
              </w:tabs>
              <w:suppressAutoHyphens/>
              <w:spacing w:after="0" w:line="276" w:lineRule="auto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  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Giáo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dục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kỹ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năng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tự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bảo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vệ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bản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thân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</w:p>
          <w:p w:rsidR="00042E9E" w:rsidRPr="00042E9E" w:rsidRDefault="00042E9E" w:rsidP="00042E9E">
            <w:pPr>
              <w:tabs>
                <w:tab w:val="left" w:pos="3600"/>
              </w:tabs>
              <w:suppressAutoHyphens/>
              <w:spacing w:after="0" w:line="276" w:lineRule="auto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Giáo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dục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kỹ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năng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phòng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chống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xâm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tình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dục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ở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trẻ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lastRenderedPageBreak/>
              <w:t xml:space="preserve">- HĐ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trò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chuyện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: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Trẻ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biết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chọn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giải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thích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được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lý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do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chọn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trang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phục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phù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hợp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với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thời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tiết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những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việc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vừa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sức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</w:p>
        </w:tc>
      </w:tr>
      <w:tr w:rsidR="00042E9E" w:rsidRPr="00042E9E" w:rsidTr="003414F9">
        <w:trPr>
          <w:trHeight w:val="720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bookmarkStart w:id="1" w:name="_heading=h.gjdgxs"/>
            <w:bookmarkEnd w:id="1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*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Thể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hiện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sự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tự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tin,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tự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lực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: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MT86.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Tự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làm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một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số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việc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đơn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giản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hằng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ngày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(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vệ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sinh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nhân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trực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nhật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...).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jc w:val="both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042E9E" w:rsidRPr="00042E9E" w:rsidRDefault="00042E9E" w:rsidP="00042E9E">
            <w:pPr>
              <w:tabs>
                <w:tab w:val="left" w:pos="3600"/>
              </w:tabs>
              <w:suppressAutoHyphens/>
              <w:spacing w:after="0" w:line="276" w:lineRule="auto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Thực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hiện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công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việc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được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giao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(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trực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nhật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xếp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dọn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đồ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...).</w:t>
            </w:r>
          </w:p>
          <w:p w:rsidR="00042E9E" w:rsidRPr="00042E9E" w:rsidRDefault="00042E9E" w:rsidP="00042E9E">
            <w:pPr>
              <w:tabs>
                <w:tab w:val="left" w:pos="3600"/>
              </w:tabs>
              <w:suppressAutoHyphens/>
              <w:spacing w:after="0" w:line="276" w:lineRule="auto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Dạy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trẻ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kỷ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năng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: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Tự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xếp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quần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áo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vệ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sinh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rửa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tay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mặt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xếp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đồ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dùng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đồ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sau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khi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học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xếp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bàn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ghế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..</w:t>
            </w:r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)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Tự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thực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hiện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một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số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hoạt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không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chờ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sự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nhắc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nhở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của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người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lớn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Hoạt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vệ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sinh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giờ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ăn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Trẻ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biết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tự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vệ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sinh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nhân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sạch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sẽ</w:t>
            </w:r>
            <w:proofErr w:type="spellEnd"/>
          </w:p>
        </w:tc>
      </w:tr>
      <w:tr w:rsidR="00042E9E" w:rsidRPr="00042E9E" w:rsidTr="003414F9">
        <w:trPr>
          <w:trHeight w:val="2970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*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Nhận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biết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thể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hiện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cảm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xúc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tình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cảm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với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con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người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sự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vật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hiện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tượng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xung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quanh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: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MT88.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Nhận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biết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biểu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lộ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được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một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số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trạng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cảm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xúc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: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vui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buồn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sợ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hãi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tức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giận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nhiên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xấu</w:t>
            </w:r>
            <w:proofErr w:type="spellEnd"/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hổ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qua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tranh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; qua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nét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mặt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cử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chỉ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giọng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nói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của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người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khác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jc w:val="both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Nhận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biết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bày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tỏ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tình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cảm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phù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hợp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với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một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số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trạng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cảm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xúc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(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vui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buồn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sợ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hãi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tức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giận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nhiên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xấu</w:t>
            </w:r>
            <w:proofErr w:type="spellEnd"/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hổ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) qua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nét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mặt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cử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chỉ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giọng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nói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qua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câu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truyện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tranh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ảnh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âm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HĐH: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Biết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hòa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đồng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với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bạn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khi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tham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gia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trò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chơi</w:t>
            </w:r>
            <w:proofErr w:type="spellEnd"/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hoạt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ở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góc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: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biết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hòa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đồng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,</w:t>
            </w:r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phối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hợp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cùng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bạn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ở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góc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khác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nhau</w:t>
            </w:r>
            <w:proofErr w:type="spellEnd"/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ngoài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trời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: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Biết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hòa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đồng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với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bạn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khi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tham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gia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trò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chơi</w:t>
            </w:r>
            <w:proofErr w:type="spellEnd"/>
          </w:p>
        </w:tc>
      </w:tr>
      <w:tr w:rsidR="00042E9E" w:rsidRPr="00042E9E" w:rsidTr="003414F9">
        <w:trPr>
          <w:trHeight w:val="235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Hành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vi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quy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tắc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ứng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xử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xã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hội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MT95.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Thực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hiện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được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một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số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quy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định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ở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lớp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gia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đình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công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: Sau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khi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cất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đồ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quy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định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không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làm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ồn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công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vâng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lời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ông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bố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mẹ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anh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chị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muốn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phải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xin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phép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jc w:val="both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Một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số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quy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định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ở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lớp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gia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đình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công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(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để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đồ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dùng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đồ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đúng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chỗ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;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trật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tự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khi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ăn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khi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ngủ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;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bên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phải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lề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đường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vâng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lời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ông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bố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mẹ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anh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chị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muốn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phải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xin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phép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Hoạt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mọi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lúc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mọi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: 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Trẻ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biết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để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đồ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dùng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đồ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đúng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chỗ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;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trật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tự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khi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ăn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khi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ngủ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;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bên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phải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lề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đường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vâng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lời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ông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bố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mẹ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anh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chị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muốn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phải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xin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phép</w:t>
            </w:r>
            <w:proofErr w:type="spellEnd"/>
          </w:p>
        </w:tc>
      </w:tr>
      <w:tr w:rsidR="00042E9E" w:rsidRPr="00042E9E" w:rsidTr="003414F9">
        <w:tc>
          <w:tcPr>
            <w:tcW w:w="1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E9E" w:rsidRPr="00042E9E" w:rsidRDefault="00042E9E" w:rsidP="00042E9E">
            <w:pPr>
              <w:tabs>
                <w:tab w:val="left" w:pos="8130"/>
              </w:tabs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                              LĨNH VỰC PHÁT TRIỂN THẨM MỸ</w:t>
            </w:r>
          </w:p>
        </w:tc>
      </w:tr>
      <w:tr w:rsidR="00042E9E" w:rsidRPr="00042E9E" w:rsidTr="003414F9">
        <w:trPr>
          <w:trHeight w:val="420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lastRenderedPageBreak/>
              <w:t>Cảm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nhận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thể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hiện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cảm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xúc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trước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vẻ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đẹp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của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thiên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nhiên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cuộc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sống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phẩm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nghệ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thuật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.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MT105.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Tán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thưởng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tự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khám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phá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bắt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chước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âm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thanh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dáng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điệu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sử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dụng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từ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gợi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cảm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nói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lên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cảm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xúc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của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mình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khi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nghe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âm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thanh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gợi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cảm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ngắm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nhìn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vẻ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đẹp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của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sự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vật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hiện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tượng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Thể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hiện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tình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cảm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khi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nghe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âm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thanh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gợi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cảm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bài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bản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ngắm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nhìn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vẻ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đẹp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của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sự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vật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hiện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tượng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trong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thiên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nhiên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cuộc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sống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phẩm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nghệ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thuật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- 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Hoạt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học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:</w:t>
            </w:r>
            <w:proofErr w:type="gramEnd"/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Nghe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: “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Năm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ngón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tay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ngoan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”</w:t>
            </w:r>
            <w:proofErr w:type="gramEnd"/>
          </w:p>
          <w:p w:rsidR="00042E9E" w:rsidRPr="00042E9E" w:rsidRDefault="00042E9E" w:rsidP="00042E9E">
            <w:pPr>
              <w:suppressAutoHyphens/>
              <w:spacing w:after="0" w:line="276" w:lineRule="auto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042E9E" w:rsidRPr="00042E9E" w:rsidRDefault="00042E9E" w:rsidP="00042E9E">
            <w:pPr>
              <w:suppressAutoHyphens/>
              <w:spacing w:after="0" w:line="276" w:lineRule="auto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042E9E" w:rsidRPr="00042E9E" w:rsidRDefault="00042E9E" w:rsidP="00042E9E">
            <w:pPr>
              <w:suppressAutoHyphens/>
              <w:spacing w:after="0" w:line="276" w:lineRule="auto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042E9E" w:rsidRPr="00042E9E" w:rsidRDefault="00042E9E" w:rsidP="00042E9E">
            <w:pPr>
              <w:suppressAutoHyphens/>
              <w:spacing w:after="0" w:line="276" w:lineRule="auto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Em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chim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câu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trắng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”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-“</w:t>
            </w:r>
            <w:proofErr w:type="spellStart"/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Bàn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tay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mẹ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”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</w:tr>
      <w:tr w:rsidR="00042E9E" w:rsidRPr="00042E9E" w:rsidTr="003414F9">
        <w:trPr>
          <w:trHeight w:val="2925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MT106.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Chăm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chú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lắng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nghe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hưởng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ứng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cảm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xúc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(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theo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nhún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nhảy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lắc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lư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thể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hiện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minh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họa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phù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hợp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)</w:t>
            </w:r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theo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bài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bản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;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vận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theo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nhạc,thể</w:t>
            </w:r>
            <w:proofErr w:type="spellEnd"/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hiện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minh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họa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phù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hợp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theo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bài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bản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nhạc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Hoạt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học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: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Trẻ</w:t>
            </w:r>
            <w:proofErr w:type="spellEnd"/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đúng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giai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điệu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,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lời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ca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bài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“, “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Mời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bạn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ăn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”,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mũi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Bông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hồng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tặng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cô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mẹ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”…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 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chơi,hoạt</w:t>
            </w:r>
            <w:proofErr w:type="spellEnd"/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ở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góc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: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múa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bài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, “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Mời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bạn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ăn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”,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mũi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Bông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hồng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tặng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cô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mẹ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”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hoạt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chiều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: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làm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quen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bài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“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Mời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bạn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ăn</w:t>
            </w:r>
            <w:proofErr w:type="spellEnd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”,  “</w:t>
            </w:r>
            <w:proofErr w:type="spellStart"/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mũi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”,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Bông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hồng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tặng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cô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mẹ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…</w:t>
            </w:r>
          </w:p>
        </w:tc>
      </w:tr>
      <w:tr w:rsidR="00042E9E" w:rsidRPr="00042E9E" w:rsidTr="003414F9">
        <w:trPr>
          <w:trHeight w:val="280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MT107.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Thích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thú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ngắm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nhìn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sử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dụng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từ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gợi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cảm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nói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lên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cảm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xúc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của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mình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(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về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màu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sắc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hình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dáng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bố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cục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...)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của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phẩm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tạo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hình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numPr>
                <w:ilvl w:val="0"/>
                <w:numId w:val="4"/>
              </w:numPr>
              <w:tabs>
                <w:tab w:val="left" w:pos="188"/>
                <w:tab w:val="left" w:pos="3600"/>
              </w:tabs>
              <w:suppressAutoHyphens/>
              <w:spacing w:after="0" w:line="276" w:lineRule="auto"/>
              <w:ind w:leftChars="-1" w:left="1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Bộc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lộ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cảm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xúc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nói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lên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cảm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xúc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của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mình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(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về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màu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sắc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hình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dáng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bố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cục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...)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của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phẩm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tạo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hình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Nhận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xét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sản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phẩm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tạo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hình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của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bạn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của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mình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hoạt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học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 :</w:t>
            </w:r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Vẽ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tô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màu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chân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dung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bé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Trang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trí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khăn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quàng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cổ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Cắt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dán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áo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bạn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trai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,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bạn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gái</w:t>
            </w:r>
            <w:proofErr w:type="spellEnd"/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hoạt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ở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góc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: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vẽ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tô</w:t>
            </w:r>
            <w:proofErr w:type="spellEnd"/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màu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tranh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về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chủ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đề</w:t>
            </w:r>
            <w:proofErr w:type="spellEnd"/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ngoài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trời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: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vẽ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bạn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trai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,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bạn</w:t>
            </w:r>
            <w:proofErr w:type="spellEnd"/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gái</w:t>
            </w:r>
            <w:proofErr w:type="spellEnd"/>
          </w:p>
        </w:tc>
      </w:tr>
      <w:tr w:rsidR="00042E9E" w:rsidRPr="00042E9E" w:rsidTr="003414F9">
        <w:trPr>
          <w:trHeight w:val="280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Một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số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kĩ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năng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trong</w:t>
            </w:r>
            <w:proofErr w:type="spellEnd"/>
            <w:proofErr w:type="gram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hoạt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âm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nhạc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hoạt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tạo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hình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.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Chars="-1" w:left="1" w:hangingChars="1" w:hanging="3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val="nl-NL" w:bidi="he-IL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nl-NL" w:bidi="he-IL"/>
              </w:rPr>
              <w:t>MT108:</w:t>
            </w:r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val="nl-NL" w:bidi="he-IL"/>
              </w:rPr>
              <w:t xml:space="preserve"> </w:t>
            </w: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nl-NL" w:bidi="he-IL"/>
              </w:rPr>
              <w:t xml:space="preserve">Hát đúng giai điệu bài hát, lời ca, hát diễn cảm phù hợp với sắc thái, tình </w:t>
            </w: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nl-NL" w:bidi="he-IL"/>
              </w:rPr>
              <w:lastRenderedPageBreak/>
              <w:t xml:space="preserve">cảm của bài hát qua giọng hát, nét mặt, điệu bộ, cử chỉ...                                                                                                               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Chars="-1" w:left="1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nl-NL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nl-NL"/>
              </w:rPr>
              <w:lastRenderedPageBreak/>
              <w:t>Hát đúng giai điệu, lời ca và thể hiện sắc thái tình cảm của bài hátqua giọng hát, nét mặt, cử chỉ, điệu bộ.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Chars="-1" w:left="1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nl-NL" w:bidi="he-I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Chars="-1" w:left="1" w:hangingChars="1" w:hanging="3"/>
              <w:jc w:val="both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nl-NL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nl-NL" w:bidi="he-IL"/>
              </w:rPr>
              <w:t xml:space="preserve"> HĐH :  </w:t>
            </w: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nl-NL"/>
              </w:rPr>
              <w:t>- Dạy hát,  :  Cái mũi; Mời bạn ăn, Bông hồng tặng mẹ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Chars="-1" w:left="1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nl-NL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nl-NL"/>
              </w:rPr>
              <w:t xml:space="preserve">- Nghe hát: Năm ngón tay ngoan; Bàn tay mẹ;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Em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chim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câu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trắng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nl-NL"/>
              </w:rPr>
              <w:t xml:space="preserve"> 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Chars="-1" w:left="1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nl-NL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nl-NL"/>
              </w:rPr>
              <w:lastRenderedPageBreak/>
              <w:t>- Mọi lúc mọi nơi; Hoạt động chiều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Chars="-1" w:left="1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nl-NL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nl-NL"/>
              </w:rPr>
              <w:t>- Hướng dẫn phụ huynh dạy trẻ ở nhà</w:t>
            </w:r>
          </w:p>
        </w:tc>
      </w:tr>
      <w:tr w:rsidR="00042E9E" w:rsidRPr="00042E9E" w:rsidTr="003414F9">
        <w:trPr>
          <w:trHeight w:val="330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lastRenderedPageBreak/>
              <w:t xml:space="preserve">MT109.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Vận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nhịp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nhàng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phù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hợp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với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sắc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nhịp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điệu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bài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bản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với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hình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thức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(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vỗ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tay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theo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loại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tiết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tấu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múa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).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Gõ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đệm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bằng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dụng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cụ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theo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tiết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tấu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tự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chọn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numPr>
                <w:ilvl w:val="0"/>
                <w:numId w:val="4"/>
              </w:numPr>
              <w:tabs>
                <w:tab w:val="left" w:pos="188"/>
                <w:tab w:val="left" w:pos="3600"/>
              </w:tabs>
              <w:suppressAutoHyphens/>
              <w:spacing w:after="0" w:line="276" w:lineRule="auto"/>
              <w:ind w:leftChars="-1" w:left="1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Vận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nhịp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nhàng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theo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giai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điệu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nhịp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điệu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thể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hiện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sắc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phù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hợp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với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bài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bản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phù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hợp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chủ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đề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phù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hợp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với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trẻ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phù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hợp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địa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phương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Sử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dụng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dụng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cụ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gõ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đệm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theo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nhịp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tiết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tấu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(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nhanh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chậm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phối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hợp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).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Hoạt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học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:</w:t>
            </w:r>
            <w:proofErr w:type="gramEnd"/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+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vận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múa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minh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họa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“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mũi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”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 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chơi,hoạt</w:t>
            </w:r>
            <w:proofErr w:type="spellEnd"/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ở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góc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: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múa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bài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trong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chủ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đề</w:t>
            </w:r>
            <w:proofErr w:type="spellEnd"/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hoạt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chiều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: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làm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quen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hình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thức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vận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+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Vận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vỗ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tay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TTTC 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bài</w:t>
            </w:r>
            <w:proofErr w:type="spellEnd"/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hát“Mời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bạn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ăn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” 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+ TC: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Đoán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tên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ban 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hát</w:t>
            </w:r>
            <w:proofErr w:type="spellEnd"/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,bao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nhiêu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bạn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, ai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đoán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giỏi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+ </w:t>
            </w:r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TC 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chơi</w:t>
            </w:r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,hoạt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ở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góc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: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múa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bài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trong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chủ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đề</w:t>
            </w:r>
            <w:proofErr w:type="spellEnd"/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hoạt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chiều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: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làm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quen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hình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thức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vận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</w:p>
        </w:tc>
      </w:tr>
      <w:tr w:rsidR="00042E9E" w:rsidRPr="00042E9E" w:rsidTr="003414F9">
        <w:trPr>
          <w:trHeight w:val="1275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Chars="-1" w:left="1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nl-NL" w:bidi="he-IL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nl-NL" w:bidi="he-IL"/>
              </w:rPr>
              <w:t>MT111: Trẻ biết phối hợp các kỹ năng vẽ để tạo thành bức tranh có màu sắc hài hòa, bố cục cân đối. Nói lên ý tưởng tạo hình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Chars="-1" w:left="1" w:hangingChars="1" w:hanging="3"/>
              <w:jc w:val="both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nl-NL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nl-NL"/>
              </w:rPr>
              <w:t>- Phối hợp các kỹ năng vẽ để tạo ra sản phẩm có màu sắc, kích thước, hình dáng đường nét và bố cục.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Chars="-1" w:left="1" w:hangingChars="1" w:hanging="3"/>
              <w:jc w:val="both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nl-NL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nl-NL" w:bidi="he-IL"/>
              </w:rPr>
              <w:t xml:space="preserve"> HĐH: Tạo hình: </w:t>
            </w: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nl-NL"/>
              </w:rPr>
              <w:t>Vẽ tô màu chân dung bé, Trang trí khăn quàng cổ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Chars="-1" w:left="1" w:hangingChars="1" w:hanging="3"/>
              <w:jc w:val="both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nl-NL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nl-NL"/>
              </w:rPr>
              <w:t>- Hoạt động góc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Chars="-1" w:left="1" w:hangingChars="1" w:hanging="3"/>
              <w:jc w:val="both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nl-NL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nl-NL"/>
              </w:rPr>
              <w:t>- Mọi lúc mọi nơi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Chars="-1" w:left="1" w:hangingChars="1" w:hanging="3"/>
              <w:jc w:val="both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nl-NL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nl-NL"/>
              </w:rPr>
              <w:t>- Hướng dẫn phụ huynh dạy trẻ ở nhà</w:t>
            </w:r>
          </w:p>
        </w:tc>
      </w:tr>
      <w:tr w:rsidR="00042E9E" w:rsidRPr="00042E9E" w:rsidTr="003414F9">
        <w:trPr>
          <w:trHeight w:val="1275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E9E" w:rsidRPr="00042E9E" w:rsidRDefault="00042E9E" w:rsidP="00042E9E">
            <w:pPr>
              <w:suppressAutoHyphens/>
              <w:spacing w:after="0" w:line="276" w:lineRule="auto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MT112. 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Phối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hợp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kỹ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năng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cắt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xé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dán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để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tạo</w:t>
            </w:r>
            <w:proofErr w:type="spellEnd"/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thành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bức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tranh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có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màu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sắc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hài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hoà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bố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cục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cân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đối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.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Nói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lên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ý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tưởng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tạo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hình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Cắt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dán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;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xé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dán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trang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trí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tạo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hình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theo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chủ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đề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phù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hợp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với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trẻ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trường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địa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phương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để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tạo</w:t>
            </w:r>
            <w:proofErr w:type="spellEnd"/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thành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bức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tranh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có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màu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sắc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hài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hoà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bố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cục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cân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đối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hoạt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học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 :</w:t>
            </w:r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Làm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thiệp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tặng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tặng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mẹ</w:t>
            </w:r>
            <w:proofErr w:type="spellEnd"/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hoạt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ở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góc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: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vẽ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và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tô</w:t>
            </w:r>
            <w:proofErr w:type="spellEnd"/>
            <w:proofErr w:type="gram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màu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tranh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về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chủ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đề</w:t>
            </w:r>
            <w:proofErr w:type="spellEnd"/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hoạt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thủ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công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: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cắt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dán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áo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bạn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trai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bạn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gái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làm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gang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tay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làm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đồng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hồ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</w:p>
        </w:tc>
      </w:tr>
      <w:tr w:rsidR="00042E9E" w:rsidRPr="00042E9E" w:rsidTr="003414F9">
        <w:trPr>
          <w:trHeight w:val="285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Thể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hiện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sự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sáng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tạo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khi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tham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gia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hoạt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nghệ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thuật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MT115.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Tự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nghĩ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ra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hình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thức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để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tạo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ra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âm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thanh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vận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lastRenderedPageBreak/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theo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bản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nhạc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bài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yêu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thích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. 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Biểu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diễn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văn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nghệ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cuối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chủ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đề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Hoạt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học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:</w:t>
            </w:r>
            <w:proofErr w:type="gramEnd"/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-BDCĐ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bản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042E9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thân</w:t>
            </w:r>
            <w:proofErr w:type="spellEnd"/>
            <w:r w:rsidRPr="00042E9E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</w:p>
          <w:p w:rsidR="00042E9E" w:rsidRPr="00042E9E" w:rsidRDefault="00042E9E" w:rsidP="00042E9E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</w:tr>
    </w:tbl>
    <w:p w:rsidR="00042E9E" w:rsidRPr="00042E9E" w:rsidRDefault="00042E9E" w:rsidP="00042E9E">
      <w:pPr>
        <w:suppressAutoHyphens/>
        <w:spacing w:after="0" w:line="360" w:lineRule="auto"/>
        <w:ind w:left="3" w:hangingChars="1" w:hanging="3"/>
        <w:jc w:val="center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0D17F1" w:rsidRDefault="000D17F1"/>
    <w:sectPr w:rsidR="000D1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Noto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A2711"/>
    <w:multiLevelType w:val="multilevel"/>
    <w:tmpl w:val="0F5A2711"/>
    <w:lvl w:ilvl="0">
      <w:start w:val="1"/>
      <w:numFmt w:val="bullet"/>
      <w:lvlText w:val=""/>
      <w:lvlJc w:val="left"/>
      <w:pPr>
        <w:tabs>
          <w:tab w:val="left" w:pos="763"/>
        </w:tabs>
        <w:ind w:left="763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44845"/>
    <w:multiLevelType w:val="multilevel"/>
    <w:tmpl w:val="96D281F0"/>
    <w:lvl w:ilvl="0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DDB2F06"/>
    <w:multiLevelType w:val="multilevel"/>
    <w:tmpl w:val="8F983A86"/>
    <w:lvl w:ilvl="0">
      <w:start w:val="1"/>
      <w:numFmt w:val="bullet"/>
      <w:lvlText w:val="−"/>
      <w:lvlJc w:val="left"/>
      <w:pPr>
        <w:ind w:left="4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+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DB9054B"/>
    <w:multiLevelType w:val="multilevel"/>
    <w:tmpl w:val="870429A0"/>
    <w:lvl w:ilvl="0">
      <w:start w:val="3"/>
      <w:numFmt w:val="bullet"/>
      <w:lvlText w:val="-"/>
      <w:lvlJc w:val="left"/>
      <w:pPr>
        <w:ind w:left="30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0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7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4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1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3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0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4194406"/>
    <w:multiLevelType w:val="multilevel"/>
    <w:tmpl w:val="CA304C12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bullet"/>
      <w:lvlText w:val="+"/>
      <w:lvlJc w:val="left"/>
      <w:pPr>
        <w:ind w:left="1530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" w:eastAsia="Noto Sans" w:hAnsi="Noto Sans" w:cs="Noto Sans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9E"/>
    <w:rsid w:val="00042E9E"/>
    <w:rsid w:val="000D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F4A94"/>
  <w15:chartTrackingRefBased/>
  <w15:docId w15:val="{48DAF3D5-5556-4DBD-9F1F-137EC627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2118</Words>
  <Characters>12079</Characters>
  <Application>Microsoft Office Word</Application>
  <DocSecurity>0</DocSecurity>
  <Lines>100</Lines>
  <Paragraphs>28</Paragraphs>
  <ScaleCrop>false</ScaleCrop>
  <Company/>
  <LinksUpToDate>false</LinksUpToDate>
  <CharactersWithSpaces>14169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2024-10-21T12:54:00Z</dcterms:created>
  <dcterms:modified xsi:type="dcterms:W3CDTF">2024-10-21T12:57:00Z</dcterms:modified>
</cp:coreProperties>
</file>